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99" w:rsidRDefault="00023F99" w:rsidP="00023F99">
      <w:pPr>
        <w:spacing w:line="240" w:lineRule="auto"/>
        <w:contextualSpacing/>
        <w:jc w:val="center"/>
        <w:rPr>
          <w:rFonts w:cstheme="minorHAnsi"/>
          <w:b/>
        </w:rPr>
      </w:pPr>
      <w:bookmarkStart w:id="0" w:name="_GoBack"/>
      <w:bookmarkEnd w:id="0"/>
      <w:r w:rsidRPr="00023F99">
        <w:rPr>
          <w:rFonts w:cstheme="minorHAnsi"/>
          <w:b/>
        </w:rPr>
        <w:t>Shrimp Task Force Meeting</w:t>
      </w:r>
    </w:p>
    <w:p w:rsidR="00023F99" w:rsidRDefault="00023F99" w:rsidP="00023F99">
      <w:pPr>
        <w:spacing w:line="240" w:lineRule="auto"/>
        <w:contextualSpacing/>
        <w:jc w:val="center"/>
        <w:rPr>
          <w:rFonts w:cstheme="minorHAnsi"/>
          <w:b/>
          <w:bCs/>
        </w:rPr>
      </w:pPr>
      <w:r w:rsidRPr="00023F99">
        <w:rPr>
          <w:rFonts w:cstheme="minorHAnsi"/>
          <w:b/>
          <w:bCs/>
        </w:rPr>
        <w:t>Wednesday, November 2, 2022, 10:00 a.m.</w:t>
      </w:r>
    </w:p>
    <w:p w:rsidR="00023F99" w:rsidRDefault="00023F99" w:rsidP="00023F99">
      <w:pPr>
        <w:spacing w:line="240" w:lineRule="auto"/>
        <w:contextualSpacing/>
        <w:jc w:val="center"/>
        <w:rPr>
          <w:rFonts w:cstheme="minorHAnsi"/>
          <w:b/>
          <w:bCs/>
        </w:rPr>
      </w:pPr>
      <w:r w:rsidRPr="00023F99">
        <w:rPr>
          <w:rFonts w:cstheme="minorHAnsi"/>
          <w:b/>
          <w:bCs/>
        </w:rPr>
        <w:t>LDWF Headquarters</w:t>
      </w:r>
    </w:p>
    <w:p w:rsidR="00023F99" w:rsidRPr="00023F99" w:rsidRDefault="00023F99" w:rsidP="00023F99">
      <w:pPr>
        <w:spacing w:line="240" w:lineRule="auto"/>
        <w:contextualSpacing/>
        <w:jc w:val="center"/>
        <w:rPr>
          <w:rFonts w:cstheme="minorHAnsi"/>
          <w:b/>
        </w:rPr>
      </w:pPr>
      <w:r w:rsidRPr="00023F99">
        <w:rPr>
          <w:rFonts w:cstheme="minorHAnsi"/>
          <w:b/>
          <w:bCs/>
        </w:rPr>
        <w:t>2000 Quail Dr.</w:t>
      </w:r>
    </w:p>
    <w:p w:rsidR="00023F99" w:rsidRDefault="00023F99" w:rsidP="00023F99">
      <w:pPr>
        <w:spacing w:line="240" w:lineRule="auto"/>
        <w:contextualSpacing/>
        <w:jc w:val="center"/>
        <w:rPr>
          <w:rFonts w:cstheme="minorHAnsi"/>
          <w:b/>
          <w:bCs/>
        </w:rPr>
      </w:pPr>
      <w:r w:rsidRPr="00023F99">
        <w:rPr>
          <w:rFonts w:cstheme="minorHAnsi"/>
          <w:b/>
          <w:bCs/>
        </w:rPr>
        <w:t>Baton Rouge, LA 70898</w:t>
      </w:r>
    </w:p>
    <w:p w:rsidR="00023F99" w:rsidRDefault="00023F99" w:rsidP="00023F99">
      <w:pPr>
        <w:spacing w:line="240" w:lineRule="auto"/>
        <w:contextualSpacing/>
        <w:jc w:val="center"/>
        <w:rPr>
          <w:rFonts w:cstheme="minorHAnsi"/>
          <w:b/>
          <w:bCs/>
        </w:rPr>
      </w:pPr>
    </w:p>
    <w:p w:rsidR="00023F99" w:rsidRDefault="00023F99" w:rsidP="00023F99">
      <w:pPr>
        <w:spacing w:line="240" w:lineRule="auto"/>
        <w:contextualSpacing/>
        <w:rPr>
          <w:rFonts w:cstheme="minorHAnsi"/>
        </w:rPr>
      </w:pPr>
      <w:r>
        <w:rPr>
          <w:rFonts w:cstheme="minorHAnsi"/>
          <w:b/>
        </w:rPr>
        <w:t xml:space="preserve">I. </w:t>
      </w:r>
      <w:r>
        <w:rPr>
          <w:rFonts w:cstheme="minorHAnsi"/>
        </w:rPr>
        <w:t>Pledge of Allegiance</w:t>
      </w:r>
    </w:p>
    <w:p w:rsidR="00023F99" w:rsidRDefault="00023F99" w:rsidP="00023F99">
      <w:pPr>
        <w:spacing w:line="240" w:lineRule="auto"/>
        <w:contextualSpacing/>
        <w:rPr>
          <w:rFonts w:cstheme="minorHAnsi"/>
        </w:rPr>
      </w:pPr>
      <w:r>
        <w:rPr>
          <w:rFonts w:cstheme="minorHAnsi"/>
        </w:rPr>
        <w:t>II. Roll call and introduction of guests</w:t>
      </w:r>
    </w:p>
    <w:p w:rsidR="00023F99" w:rsidRDefault="00023F99" w:rsidP="00023F99">
      <w:pPr>
        <w:spacing w:line="240" w:lineRule="auto"/>
        <w:contextualSpacing/>
        <w:rPr>
          <w:rFonts w:cstheme="minorHAnsi"/>
          <w:b/>
        </w:rPr>
      </w:pPr>
      <w:r w:rsidRPr="00023F99">
        <w:rPr>
          <w:rFonts w:cstheme="minorHAnsi"/>
          <w:b/>
        </w:rPr>
        <w:t>Voting Members Present:</w:t>
      </w:r>
    </w:p>
    <w:p w:rsidR="00023F99" w:rsidRDefault="00023F99" w:rsidP="00023F99">
      <w:pPr>
        <w:spacing w:line="240" w:lineRule="auto"/>
        <w:contextualSpacing/>
        <w:rPr>
          <w:rFonts w:cstheme="minorHAnsi"/>
        </w:rPr>
      </w:pPr>
      <w:r>
        <w:rPr>
          <w:rFonts w:cstheme="minorHAnsi"/>
        </w:rPr>
        <w:t>Acy Cooper, Jr.</w:t>
      </w:r>
    </w:p>
    <w:p w:rsidR="00023F99" w:rsidRDefault="00023F99" w:rsidP="00023F99">
      <w:pPr>
        <w:spacing w:line="240" w:lineRule="auto"/>
        <w:contextualSpacing/>
        <w:rPr>
          <w:rFonts w:cstheme="minorHAnsi"/>
        </w:rPr>
      </w:pPr>
      <w:r>
        <w:rPr>
          <w:rFonts w:cstheme="minorHAnsi"/>
        </w:rPr>
        <w:t>Lance Nacio</w:t>
      </w:r>
    </w:p>
    <w:p w:rsidR="00023F99" w:rsidRDefault="00023F99" w:rsidP="00023F99">
      <w:pPr>
        <w:spacing w:line="240" w:lineRule="auto"/>
        <w:contextualSpacing/>
        <w:rPr>
          <w:rFonts w:cstheme="minorHAnsi"/>
        </w:rPr>
      </w:pPr>
      <w:r>
        <w:rPr>
          <w:rFonts w:cstheme="minorHAnsi"/>
        </w:rPr>
        <w:t>Jeff Drury, III</w:t>
      </w:r>
    </w:p>
    <w:p w:rsidR="00023F99" w:rsidRDefault="00023F99" w:rsidP="00023F99">
      <w:pPr>
        <w:spacing w:line="240" w:lineRule="auto"/>
        <w:contextualSpacing/>
        <w:rPr>
          <w:rFonts w:cstheme="minorHAnsi"/>
        </w:rPr>
      </w:pPr>
      <w:r>
        <w:rPr>
          <w:rFonts w:cstheme="minorHAnsi"/>
        </w:rPr>
        <w:t>Kristen Baumer</w:t>
      </w:r>
    </w:p>
    <w:p w:rsidR="00023F99" w:rsidRDefault="00023F99" w:rsidP="00023F99">
      <w:pPr>
        <w:spacing w:line="240" w:lineRule="auto"/>
        <w:contextualSpacing/>
        <w:rPr>
          <w:rFonts w:cstheme="minorHAnsi"/>
        </w:rPr>
      </w:pPr>
      <w:r>
        <w:rPr>
          <w:rFonts w:cstheme="minorHAnsi"/>
        </w:rPr>
        <w:t>Alan Gibson</w:t>
      </w:r>
    </w:p>
    <w:p w:rsidR="00023F99" w:rsidRDefault="00023F99" w:rsidP="00023F99">
      <w:pPr>
        <w:spacing w:line="240" w:lineRule="auto"/>
        <w:contextualSpacing/>
        <w:rPr>
          <w:rFonts w:cstheme="minorHAnsi"/>
        </w:rPr>
      </w:pPr>
      <w:r>
        <w:rPr>
          <w:rFonts w:cstheme="minorHAnsi"/>
        </w:rPr>
        <w:t>Chalin Delaune</w:t>
      </w:r>
    </w:p>
    <w:p w:rsidR="00023F99" w:rsidRPr="00023F99" w:rsidRDefault="00023F99" w:rsidP="00023F99">
      <w:pPr>
        <w:spacing w:line="240" w:lineRule="auto"/>
        <w:contextualSpacing/>
        <w:rPr>
          <w:rFonts w:cstheme="minorHAnsi"/>
        </w:rPr>
      </w:pPr>
    </w:p>
    <w:p w:rsidR="00023F99" w:rsidRPr="00023F99" w:rsidRDefault="00023F99" w:rsidP="00023F99">
      <w:pPr>
        <w:spacing w:line="240" w:lineRule="auto"/>
        <w:contextualSpacing/>
        <w:rPr>
          <w:rFonts w:cstheme="minorHAnsi"/>
          <w:b/>
        </w:rPr>
      </w:pPr>
      <w:r w:rsidRPr="00023F99">
        <w:rPr>
          <w:rFonts w:cstheme="minorHAnsi"/>
          <w:b/>
        </w:rPr>
        <w:t>Voting Members Absent:</w:t>
      </w:r>
    </w:p>
    <w:p w:rsidR="00023F99" w:rsidRDefault="00023F99" w:rsidP="00023F99">
      <w:pPr>
        <w:spacing w:line="240" w:lineRule="auto"/>
        <w:contextualSpacing/>
        <w:rPr>
          <w:rFonts w:cstheme="minorHAnsi"/>
        </w:rPr>
      </w:pPr>
      <w:r>
        <w:rPr>
          <w:rFonts w:cstheme="minorHAnsi"/>
        </w:rPr>
        <w:t>Rodney Olander</w:t>
      </w:r>
    </w:p>
    <w:p w:rsidR="00023F99" w:rsidRDefault="00023F99" w:rsidP="00023F99">
      <w:pPr>
        <w:spacing w:line="240" w:lineRule="auto"/>
        <w:contextualSpacing/>
        <w:rPr>
          <w:rFonts w:cstheme="minorHAnsi"/>
        </w:rPr>
      </w:pPr>
      <w:r>
        <w:rPr>
          <w:rFonts w:cstheme="minorHAnsi"/>
        </w:rPr>
        <w:t>Andrew Blanchard</w:t>
      </w:r>
    </w:p>
    <w:p w:rsidR="00023F99" w:rsidRDefault="00023F99" w:rsidP="00023F99">
      <w:pPr>
        <w:spacing w:line="240" w:lineRule="auto"/>
        <w:contextualSpacing/>
        <w:rPr>
          <w:rFonts w:cstheme="minorHAnsi"/>
        </w:rPr>
      </w:pPr>
      <w:r>
        <w:rPr>
          <w:rFonts w:cstheme="minorHAnsi"/>
        </w:rPr>
        <w:t>Randy Pearce</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b/>
        </w:rPr>
      </w:pPr>
      <w:r w:rsidRPr="00023F99">
        <w:rPr>
          <w:rFonts w:cstheme="minorHAnsi"/>
          <w:b/>
        </w:rPr>
        <w:t>Non-Voting Members Present:</w:t>
      </w:r>
    </w:p>
    <w:p w:rsidR="00023F99" w:rsidRDefault="00023F99" w:rsidP="00023F99">
      <w:pPr>
        <w:spacing w:line="240" w:lineRule="auto"/>
        <w:contextualSpacing/>
        <w:rPr>
          <w:rFonts w:cstheme="minorHAnsi"/>
        </w:rPr>
      </w:pPr>
      <w:r>
        <w:rPr>
          <w:rFonts w:cstheme="minorHAnsi"/>
        </w:rPr>
        <w:t>Peyton Cagle</w:t>
      </w:r>
    </w:p>
    <w:p w:rsidR="00023F99" w:rsidRDefault="00023F99" w:rsidP="00023F99">
      <w:pPr>
        <w:spacing w:line="240" w:lineRule="auto"/>
        <w:contextualSpacing/>
        <w:rPr>
          <w:rFonts w:cstheme="minorHAnsi"/>
        </w:rPr>
      </w:pPr>
      <w:r>
        <w:rPr>
          <w:rFonts w:cstheme="minorHAnsi"/>
        </w:rPr>
        <w:t>Edward Skena</w:t>
      </w:r>
    </w:p>
    <w:p w:rsidR="00023F99" w:rsidRDefault="00023F99" w:rsidP="00023F99">
      <w:pPr>
        <w:spacing w:line="240" w:lineRule="auto"/>
        <w:contextualSpacing/>
        <w:rPr>
          <w:rFonts w:cstheme="minorHAnsi"/>
        </w:rPr>
      </w:pPr>
      <w:r>
        <w:rPr>
          <w:rFonts w:cstheme="minorHAnsi"/>
        </w:rPr>
        <w:t>Jack Isaacs</w:t>
      </w:r>
    </w:p>
    <w:p w:rsidR="00023F99" w:rsidRP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b/>
        </w:rPr>
      </w:pPr>
      <w:r w:rsidRPr="00023F99">
        <w:rPr>
          <w:rFonts w:cstheme="minorHAnsi"/>
          <w:b/>
        </w:rPr>
        <w:t>Non-Voting Members Absent:</w:t>
      </w:r>
    </w:p>
    <w:p w:rsidR="00023F99" w:rsidRDefault="00023F99" w:rsidP="00023F99">
      <w:pPr>
        <w:spacing w:line="240" w:lineRule="auto"/>
        <w:contextualSpacing/>
        <w:rPr>
          <w:rFonts w:cstheme="minorHAnsi"/>
        </w:rPr>
      </w:pPr>
      <w:r>
        <w:rPr>
          <w:rFonts w:cstheme="minorHAnsi"/>
        </w:rPr>
        <w:t>Gene Cavalier</w:t>
      </w:r>
    </w:p>
    <w:p w:rsidR="00023F99" w:rsidRDefault="00023F99" w:rsidP="00023F99">
      <w:pPr>
        <w:spacing w:line="240" w:lineRule="auto"/>
        <w:contextualSpacing/>
        <w:rPr>
          <w:rFonts w:cstheme="minorHAnsi"/>
        </w:rPr>
      </w:pPr>
      <w:r>
        <w:rPr>
          <w:rFonts w:cstheme="minorHAnsi"/>
        </w:rPr>
        <w:t>Justin Gremillion</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rPr>
      </w:pPr>
      <w:r w:rsidRPr="00023F99">
        <w:rPr>
          <w:rFonts w:cstheme="minorHAnsi"/>
          <w:b/>
        </w:rPr>
        <w:t>III.</w:t>
      </w:r>
      <w:r>
        <w:rPr>
          <w:rFonts w:cstheme="minorHAnsi"/>
          <w:b/>
        </w:rPr>
        <w:t xml:space="preserve"> </w:t>
      </w:r>
      <w:r>
        <w:rPr>
          <w:rFonts w:cstheme="minorHAnsi"/>
        </w:rPr>
        <w:t>Alan Gibson motioned to approve the September 21, 2022 meeting minutes, 2</w:t>
      </w:r>
      <w:r w:rsidRPr="00023F99">
        <w:rPr>
          <w:rFonts w:cstheme="minorHAnsi"/>
          <w:vertAlign w:val="superscript"/>
        </w:rPr>
        <w:t>nd</w:t>
      </w:r>
      <w:r>
        <w:rPr>
          <w:rFonts w:cstheme="minorHAnsi"/>
        </w:rPr>
        <w:t xml:space="preserve"> by Lance Nacio. Motion carries.</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rPr>
      </w:pPr>
      <w:r w:rsidRPr="00023F99">
        <w:rPr>
          <w:rFonts w:cstheme="minorHAnsi"/>
          <w:b/>
        </w:rPr>
        <w:t>IV.</w:t>
      </w:r>
      <w:r>
        <w:rPr>
          <w:rFonts w:cstheme="minorHAnsi"/>
          <w:b/>
        </w:rPr>
        <w:t xml:space="preserve"> </w:t>
      </w:r>
      <w:r>
        <w:rPr>
          <w:rFonts w:cstheme="minorHAnsi"/>
        </w:rPr>
        <w:t>Alan Gibson motioned to approve the November 2, 2022 meeting agenda, 2</w:t>
      </w:r>
      <w:r w:rsidRPr="00023F99">
        <w:rPr>
          <w:rFonts w:cstheme="minorHAnsi"/>
          <w:vertAlign w:val="superscript"/>
        </w:rPr>
        <w:t>nd</w:t>
      </w:r>
      <w:r>
        <w:rPr>
          <w:rFonts w:cstheme="minorHAnsi"/>
        </w:rPr>
        <w:t xml:space="preserve"> by Lance Nacio. Motion carries.</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rPr>
      </w:pPr>
      <w:r>
        <w:rPr>
          <w:rFonts w:cstheme="minorHAnsi"/>
        </w:rPr>
        <w:t>The board requested an update on the TEDs case at</w:t>
      </w:r>
      <w:r w:rsidR="00E4547D">
        <w:rPr>
          <w:rFonts w:cstheme="minorHAnsi"/>
        </w:rPr>
        <w:t xml:space="preserve"> the next meeting and a follow up on the reappointment of the Governor’s seat on the STF</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rPr>
      </w:pPr>
      <w:r w:rsidRPr="00023F99">
        <w:rPr>
          <w:rFonts w:cstheme="minorHAnsi"/>
          <w:b/>
        </w:rPr>
        <w:t>V.</w:t>
      </w:r>
      <w:r>
        <w:rPr>
          <w:rFonts w:cstheme="minorHAnsi"/>
        </w:rPr>
        <w:t xml:space="preserve"> Financial report:</w:t>
      </w:r>
    </w:p>
    <w:p w:rsidR="00023F99" w:rsidRDefault="00023F99" w:rsidP="00023F99">
      <w:pPr>
        <w:spacing w:line="240" w:lineRule="auto"/>
        <w:contextualSpacing/>
        <w:rPr>
          <w:rFonts w:cstheme="minorHAnsi"/>
        </w:rPr>
      </w:pPr>
    </w:p>
    <w:p w:rsidR="00023F99" w:rsidRDefault="00023F99" w:rsidP="00023F99">
      <w:pPr>
        <w:spacing w:line="240" w:lineRule="auto"/>
        <w:contextualSpacing/>
        <w:rPr>
          <w:rFonts w:cstheme="minorHAnsi"/>
        </w:rPr>
      </w:pPr>
      <w:r>
        <w:rPr>
          <w:rFonts w:cstheme="minorHAnsi"/>
        </w:rPr>
        <w:t>Remaining Fund Balance- $691,814</w:t>
      </w:r>
    </w:p>
    <w:p w:rsidR="00023F99" w:rsidRDefault="00023F99" w:rsidP="00023F99">
      <w:pPr>
        <w:spacing w:line="240" w:lineRule="auto"/>
        <w:contextualSpacing/>
        <w:rPr>
          <w:rFonts w:cstheme="minorHAnsi"/>
        </w:rPr>
      </w:pPr>
      <w:r>
        <w:rPr>
          <w:rFonts w:cstheme="minorHAnsi"/>
        </w:rPr>
        <w:t>Remaining Budget Balance- $270,331</w:t>
      </w:r>
    </w:p>
    <w:p w:rsidR="00E4547D" w:rsidRDefault="00E4547D" w:rsidP="00023F99">
      <w:pPr>
        <w:spacing w:line="240" w:lineRule="auto"/>
        <w:contextualSpacing/>
        <w:rPr>
          <w:rFonts w:cstheme="minorHAnsi"/>
        </w:rPr>
      </w:pPr>
    </w:p>
    <w:p w:rsidR="00E4547D" w:rsidRDefault="00E4547D" w:rsidP="00023F99">
      <w:pPr>
        <w:spacing w:line="240" w:lineRule="auto"/>
        <w:contextualSpacing/>
        <w:rPr>
          <w:rFonts w:cstheme="minorHAnsi"/>
        </w:rPr>
      </w:pPr>
      <w:r>
        <w:rPr>
          <w:rFonts w:cstheme="minorHAnsi"/>
        </w:rPr>
        <w:t>The board unanimously approved the financial report as presented</w:t>
      </w:r>
    </w:p>
    <w:p w:rsidR="00E4547D" w:rsidRDefault="00E4547D" w:rsidP="00023F99">
      <w:pPr>
        <w:spacing w:line="240" w:lineRule="auto"/>
        <w:contextualSpacing/>
        <w:rPr>
          <w:rFonts w:cstheme="minorHAnsi"/>
        </w:rPr>
      </w:pPr>
    </w:p>
    <w:p w:rsidR="00E4547D" w:rsidRDefault="00E4547D" w:rsidP="00023F99">
      <w:pPr>
        <w:spacing w:line="240" w:lineRule="auto"/>
        <w:contextualSpacing/>
        <w:rPr>
          <w:rFonts w:cstheme="minorHAnsi"/>
        </w:rPr>
      </w:pPr>
      <w:r w:rsidRPr="00E4547D">
        <w:rPr>
          <w:rFonts w:cstheme="minorHAnsi"/>
          <w:b/>
        </w:rPr>
        <w:t>VI.</w:t>
      </w:r>
      <w:r>
        <w:rPr>
          <w:rFonts w:cstheme="minorHAnsi"/>
          <w:b/>
        </w:rPr>
        <w:t xml:space="preserve"> </w:t>
      </w:r>
      <w:r>
        <w:rPr>
          <w:rFonts w:cstheme="minorHAnsi"/>
        </w:rPr>
        <w:t>The board received an updated Federal Shrimp Report</w:t>
      </w:r>
    </w:p>
    <w:p w:rsidR="00E4547D" w:rsidRDefault="00E4547D" w:rsidP="00023F99">
      <w:pPr>
        <w:spacing w:line="240" w:lineRule="auto"/>
        <w:contextualSpacing/>
        <w:rPr>
          <w:rFonts w:cstheme="minorHAnsi"/>
        </w:rPr>
      </w:pPr>
    </w:p>
    <w:p w:rsidR="00E4547D" w:rsidRDefault="00E4547D" w:rsidP="00023F99">
      <w:pPr>
        <w:spacing w:line="240" w:lineRule="auto"/>
        <w:contextualSpacing/>
        <w:rPr>
          <w:rFonts w:cstheme="minorHAnsi"/>
        </w:rPr>
      </w:pPr>
      <w:r w:rsidRPr="00E4547D">
        <w:rPr>
          <w:rFonts w:cstheme="minorHAnsi"/>
          <w:b/>
        </w:rPr>
        <w:lastRenderedPageBreak/>
        <w:t>VII.</w:t>
      </w:r>
      <w:r>
        <w:rPr>
          <w:rFonts w:cstheme="minorHAnsi"/>
          <w:b/>
        </w:rPr>
        <w:t xml:space="preserve"> </w:t>
      </w:r>
      <w:r>
        <w:rPr>
          <w:rFonts w:cstheme="minorHAnsi"/>
        </w:rPr>
        <w:t>New Business</w:t>
      </w:r>
    </w:p>
    <w:p w:rsidR="00E4547D" w:rsidRDefault="00E4547D" w:rsidP="00023F99">
      <w:pPr>
        <w:spacing w:line="240" w:lineRule="auto"/>
        <w:contextualSpacing/>
        <w:rPr>
          <w:rFonts w:cstheme="minorHAnsi"/>
        </w:rPr>
      </w:pPr>
    </w:p>
    <w:p w:rsidR="00E4547D" w:rsidRDefault="00E4547D" w:rsidP="00E4547D">
      <w:pPr>
        <w:pStyle w:val="ListParagraph"/>
        <w:numPr>
          <w:ilvl w:val="0"/>
          <w:numId w:val="1"/>
        </w:numPr>
        <w:spacing w:line="240" w:lineRule="auto"/>
        <w:rPr>
          <w:rFonts w:cstheme="minorHAnsi"/>
        </w:rPr>
      </w:pPr>
      <w:r>
        <w:rPr>
          <w:rFonts w:cstheme="minorHAnsi"/>
        </w:rPr>
        <w:t>Kristen Baumer provided an update on shrimp sustainability certifications</w:t>
      </w:r>
    </w:p>
    <w:p w:rsidR="00E4547D" w:rsidRDefault="0032633D" w:rsidP="00E4547D">
      <w:pPr>
        <w:spacing w:line="240" w:lineRule="auto"/>
        <w:rPr>
          <w:rFonts w:cstheme="minorHAnsi"/>
        </w:rPr>
      </w:pPr>
      <w:r>
        <w:rPr>
          <w:rFonts w:cstheme="minorHAnsi"/>
        </w:rPr>
        <w:t>The STF discussed</w:t>
      </w:r>
      <w:r w:rsidR="0071048C">
        <w:rPr>
          <w:rFonts w:cstheme="minorHAnsi"/>
        </w:rPr>
        <w:t>, at a previous meeting,</w:t>
      </w:r>
      <w:r>
        <w:rPr>
          <w:rFonts w:cstheme="minorHAnsi"/>
        </w:rPr>
        <w:t xml:space="preserve"> </w:t>
      </w:r>
      <w:r w:rsidR="0071048C">
        <w:rPr>
          <w:rFonts w:cstheme="minorHAnsi"/>
        </w:rPr>
        <w:t>the American Shrimp Processors Association taking the lead on entering into an initial assessment to achieve sustainability certification under MSC and the CSC management plan. As of about 10 days ago</w:t>
      </w:r>
      <w:r w:rsidR="00AE082F">
        <w:rPr>
          <w:rFonts w:cstheme="minorHAnsi"/>
        </w:rPr>
        <w:t>,</w:t>
      </w:r>
      <w:r w:rsidR="0071048C">
        <w:rPr>
          <w:rFonts w:cstheme="minorHAnsi"/>
        </w:rPr>
        <w:t xml:space="preserve"> a contract has b</w:t>
      </w:r>
      <w:r w:rsidR="00AE082F">
        <w:rPr>
          <w:rFonts w:cstheme="minorHAnsi"/>
        </w:rPr>
        <w:t xml:space="preserve">een signed with Global Trust- </w:t>
      </w:r>
      <w:r w:rsidR="0071048C">
        <w:rPr>
          <w:rFonts w:cstheme="minorHAnsi"/>
        </w:rPr>
        <w:t>ASPA has agreed to fund approx. $100,000 for this contr</w:t>
      </w:r>
      <w:r w:rsidR="00AE082F">
        <w:rPr>
          <w:rFonts w:cstheme="minorHAnsi"/>
        </w:rPr>
        <w:t xml:space="preserve">act and is </w:t>
      </w:r>
      <w:r w:rsidR="0071048C">
        <w:rPr>
          <w:rFonts w:cstheme="minorHAnsi"/>
        </w:rPr>
        <w:t xml:space="preserve">currently waiting for the funding to transfer. As previously discussed all stakeholders have been listed, the certification will represent </w:t>
      </w:r>
      <w:r w:rsidR="00AE082F">
        <w:rPr>
          <w:rFonts w:cstheme="minorHAnsi"/>
        </w:rPr>
        <w:t xml:space="preserve">inshore and </w:t>
      </w:r>
      <w:r w:rsidR="0071048C">
        <w:rPr>
          <w:rFonts w:cstheme="minorHAnsi"/>
        </w:rPr>
        <w:t>offshore</w:t>
      </w:r>
      <w:r w:rsidR="00AE082F">
        <w:rPr>
          <w:rFonts w:cstheme="minorHAnsi"/>
        </w:rPr>
        <w:t xml:space="preserve"> fisheries</w:t>
      </w:r>
      <w:r w:rsidR="0071048C">
        <w:rPr>
          <w:rFonts w:cstheme="minorHAnsi"/>
        </w:rPr>
        <w:t xml:space="preserve"> for the 5</w:t>
      </w:r>
      <w:r w:rsidR="00DA6294">
        <w:rPr>
          <w:rFonts w:cstheme="minorHAnsi"/>
        </w:rPr>
        <w:t xml:space="preserve"> Gulf</w:t>
      </w:r>
      <w:r w:rsidR="0071048C">
        <w:rPr>
          <w:rFonts w:cstheme="minorHAnsi"/>
        </w:rPr>
        <w:t xml:space="preserve"> states for pink, brown and white shrimp. The certificat</w:t>
      </w:r>
      <w:r w:rsidR="00AE082F">
        <w:rPr>
          <w:rFonts w:cstheme="minorHAnsi"/>
        </w:rPr>
        <w:t>ion will most probably not be ac</w:t>
      </w:r>
      <w:r w:rsidR="0071048C">
        <w:rPr>
          <w:rFonts w:cstheme="minorHAnsi"/>
        </w:rPr>
        <w:t xml:space="preserve">hieved until December 2023- January 2024. </w:t>
      </w:r>
      <w:r w:rsidR="00DA6294">
        <w:rPr>
          <w:rFonts w:cstheme="minorHAnsi"/>
        </w:rPr>
        <w:t>The certifications would also cover all three shrimp gear- skimmer trawl, ottertrawl, butterfly</w:t>
      </w:r>
    </w:p>
    <w:p w:rsidR="00DA6294" w:rsidRDefault="00DA6294" w:rsidP="00DA6294">
      <w:pPr>
        <w:pStyle w:val="ListParagraph"/>
        <w:numPr>
          <w:ilvl w:val="0"/>
          <w:numId w:val="1"/>
        </w:numPr>
        <w:spacing w:line="240" w:lineRule="auto"/>
        <w:rPr>
          <w:rFonts w:cstheme="minorHAnsi"/>
        </w:rPr>
      </w:pPr>
      <w:r>
        <w:rPr>
          <w:rFonts w:cstheme="minorHAnsi"/>
        </w:rPr>
        <w:t>Acy Cooper provided an update on the state of the shrimp industry</w:t>
      </w:r>
    </w:p>
    <w:p w:rsidR="00DA6294" w:rsidRDefault="005F4754" w:rsidP="00DA6294">
      <w:pPr>
        <w:spacing w:line="240" w:lineRule="auto"/>
        <w:rPr>
          <w:rFonts w:cstheme="minorHAnsi"/>
        </w:rPr>
      </w:pPr>
      <w:r>
        <w:rPr>
          <w:rFonts w:cstheme="minorHAnsi"/>
        </w:rPr>
        <w:t xml:space="preserve">Have been hosting meetings, trying to get the federal delegation to hear the industry’s cries; have been going to D.C. since 2002 about anti-dumping laws and here we are 20 years later and still having the same issues. Shrimp prices are and economically the industry just isn’t going to las. LSA is hosting meetings in Plaquemines and St. Bernard coming up to try and get representatives to hear the concerns and help the industry. Putting the request out again today to the federal delegation to sit down with the industry and hear the issues, if not the industry is going to be lost, communities will be lost if these issues are not addressed. </w:t>
      </w:r>
      <w:r w:rsidR="001114A7">
        <w:rPr>
          <w:rFonts w:cstheme="minorHAnsi"/>
        </w:rPr>
        <w:t>LSA meeting this evening in Plaquemines and on December 5 in St. Bernard</w:t>
      </w:r>
    </w:p>
    <w:p w:rsidR="00233367" w:rsidRDefault="00233367" w:rsidP="00DA6294">
      <w:pPr>
        <w:spacing w:line="240" w:lineRule="auto"/>
        <w:rPr>
          <w:rFonts w:cstheme="minorHAnsi"/>
        </w:rPr>
      </w:pPr>
      <w:r>
        <w:rPr>
          <w:rFonts w:cstheme="minorHAnsi"/>
        </w:rPr>
        <w:t>Rocky Decharo stated that the industry needs representatives to listen, the industry is not going to make it, need a lobbist</w:t>
      </w:r>
    </w:p>
    <w:p w:rsidR="006D20D8" w:rsidRDefault="006D20D8" w:rsidP="00DA6294">
      <w:pPr>
        <w:spacing w:line="240" w:lineRule="auto"/>
        <w:rPr>
          <w:rFonts w:cstheme="minorHAnsi"/>
        </w:rPr>
      </w:pPr>
      <w:r>
        <w:rPr>
          <w:rFonts w:cstheme="minorHAnsi"/>
        </w:rPr>
        <w:t>Kristen Baumer suggested that the request for a meeting</w:t>
      </w:r>
      <w:r w:rsidR="00AC79AC">
        <w:rPr>
          <w:rFonts w:cstheme="minorHAnsi"/>
        </w:rPr>
        <w:t xml:space="preserve"> with reps</w:t>
      </w:r>
      <w:r>
        <w:rPr>
          <w:rFonts w:cstheme="minorHAnsi"/>
        </w:rPr>
        <w:t xml:space="preserve"> should also be put in writing </w:t>
      </w:r>
    </w:p>
    <w:p w:rsidR="006B0A59" w:rsidRPr="00DA6294" w:rsidRDefault="006B0A59" w:rsidP="00DA6294">
      <w:pPr>
        <w:spacing w:line="240" w:lineRule="auto"/>
        <w:rPr>
          <w:rFonts w:cstheme="minorHAnsi"/>
        </w:rPr>
      </w:pPr>
      <w:r>
        <w:rPr>
          <w:rFonts w:cstheme="minorHAnsi"/>
        </w:rPr>
        <w:t>Jack Isaacs state</w:t>
      </w:r>
      <w:r w:rsidR="009B1D06">
        <w:rPr>
          <w:rFonts w:cstheme="minorHAnsi"/>
        </w:rPr>
        <w:t>d that Jan- August 2021 and</w:t>
      </w:r>
      <w:r>
        <w:rPr>
          <w:rFonts w:cstheme="minorHAnsi"/>
        </w:rPr>
        <w:t xml:space="preserve"> Jan-Aug. </w:t>
      </w:r>
      <w:r w:rsidR="009B1D06">
        <w:rPr>
          <w:rFonts w:cstheme="minorHAnsi"/>
        </w:rPr>
        <w:t>2022- imports this year through the end of August are up moderately by about 23M lbs, if imports continued th</w:t>
      </w:r>
      <w:r w:rsidR="007E3671">
        <w:rPr>
          <w:rFonts w:cstheme="minorHAnsi"/>
        </w:rPr>
        <w:t>is way you might see about</w:t>
      </w:r>
      <w:r w:rsidR="009B1D06">
        <w:rPr>
          <w:rFonts w:cstheme="minorHAnsi"/>
        </w:rPr>
        <w:t xml:space="preserve"> another 1.9-2 billion lbs coming through in all of 2022 but there is some indication that these numbers might start to trail off</w:t>
      </w:r>
      <w:r w:rsidR="007E3671">
        <w:rPr>
          <w:rFonts w:cstheme="minorHAnsi"/>
        </w:rPr>
        <w:t>; Indonesian shrimp is up by almost 8M lbs, while imports from Vietnam and India are down, Ecuador is up by nearly 30M lbs</w:t>
      </w:r>
    </w:p>
    <w:p w:rsidR="00023F99" w:rsidRDefault="00761CA3" w:rsidP="00023F99">
      <w:pPr>
        <w:spacing w:line="240" w:lineRule="auto"/>
        <w:contextualSpacing/>
        <w:rPr>
          <w:rFonts w:cstheme="minorHAnsi"/>
        </w:rPr>
      </w:pPr>
      <w:r>
        <w:rPr>
          <w:rFonts w:cstheme="minorHAnsi"/>
        </w:rPr>
        <w:t xml:space="preserve">Kristen Baumer stated that ASPA has had lobbyists in D.C. constantly, following up after meetings with the industry, not against hiring a lobbyist </w:t>
      </w:r>
    </w:p>
    <w:p w:rsidR="00761CA3" w:rsidRDefault="00761CA3" w:rsidP="00023F99">
      <w:pPr>
        <w:spacing w:line="240" w:lineRule="auto"/>
        <w:contextualSpacing/>
        <w:rPr>
          <w:rFonts w:cstheme="minorHAnsi"/>
        </w:rPr>
      </w:pPr>
    </w:p>
    <w:p w:rsidR="000805B1" w:rsidRDefault="00761CA3" w:rsidP="00023F99">
      <w:pPr>
        <w:spacing w:line="240" w:lineRule="auto"/>
        <w:contextualSpacing/>
        <w:rPr>
          <w:rFonts w:cstheme="minorHAnsi"/>
        </w:rPr>
      </w:pPr>
      <w:r>
        <w:rPr>
          <w:rFonts w:cstheme="minorHAnsi"/>
        </w:rPr>
        <w:t xml:space="preserve">LDH has the authority to test and destroy shrimp but the money is not all there yet to complete all the testing needed, but they have the authority now </w:t>
      </w:r>
      <w:r w:rsidR="004A0AE2">
        <w:rPr>
          <w:rFonts w:cstheme="minorHAnsi"/>
        </w:rPr>
        <w:t xml:space="preserve"> with the law </w:t>
      </w:r>
      <w:r>
        <w:rPr>
          <w:rFonts w:cstheme="minorHAnsi"/>
        </w:rPr>
        <w:t>on the books and that’s a start, looking to change the infraction from a minor to a major infraction for not having country of origin labeling- this change would need to go to the LDH Commission for consideration</w:t>
      </w:r>
      <w:r w:rsidR="003642B8">
        <w:rPr>
          <w:rFonts w:cstheme="minorHAnsi"/>
        </w:rPr>
        <w:t xml:space="preserve">; </w:t>
      </w:r>
      <w:r w:rsidR="0005550C">
        <w:rPr>
          <w:rFonts w:cstheme="minorHAnsi"/>
        </w:rPr>
        <w:t xml:space="preserve">may possibly want to discuss/ consider dedicating money to help </w:t>
      </w:r>
      <w:r w:rsidR="003642B8">
        <w:rPr>
          <w:rFonts w:cstheme="minorHAnsi"/>
        </w:rPr>
        <w:t>support restaurants in changing their menus</w:t>
      </w:r>
      <w:r w:rsidR="000805B1">
        <w:rPr>
          <w:rFonts w:cstheme="minorHAnsi"/>
        </w:rPr>
        <w:t xml:space="preserve"> over</w:t>
      </w:r>
    </w:p>
    <w:p w:rsidR="00BC082F" w:rsidRPr="00BC082F" w:rsidRDefault="00BC082F" w:rsidP="00BC082F">
      <w:pPr>
        <w:pStyle w:val="ListParagraph"/>
        <w:numPr>
          <w:ilvl w:val="0"/>
          <w:numId w:val="1"/>
        </w:numPr>
        <w:spacing w:line="240" w:lineRule="auto"/>
        <w:rPr>
          <w:rFonts w:cstheme="minorHAnsi"/>
        </w:rPr>
      </w:pPr>
      <w:r>
        <w:rPr>
          <w:rFonts w:cstheme="minorHAnsi"/>
        </w:rPr>
        <w:t>The board heard BOEM’s renewable energy leasing updates</w:t>
      </w:r>
    </w:p>
    <w:p w:rsidR="000805B1" w:rsidRPr="00BC082F" w:rsidRDefault="00BC082F" w:rsidP="00BC082F">
      <w:pPr>
        <w:spacing w:line="240" w:lineRule="auto"/>
        <w:rPr>
          <w:rFonts w:cstheme="minorHAnsi"/>
        </w:rPr>
      </w:pPr>
      <w:r w:rsidRPr="00BC082F">
        <w:rPr>
          <w:noProof/>
        </w:rPr>
        <w:lastRenderedPageBreak/>
        <w:drawing>
          <wp:inline distT="0" distB="0" distL="0" distR="0">
            <wp:extent cx="5896303" cy="1480820"/>
            <wp:effectExtent l="0" t="0" r="952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2090" cy="1497342"/>
                    </a:xfrm>
                    <a:prstGeom prst="rect">
                      <a:avLst/>
                    </a:prstGeom>
                    <a:noFill/>
                    <a:ln>
                      <a:noFill/>
                    </a:ln>
                  </pic:spPr>
                </pic:pic>
              </a:graphicData>
            </a:graphic>
          </wp:inline>
        </w:drawing>
      </w:r>
    </w:p>
    <w:p w:rsidR="007E3671" w:rsidRDefault="007E3671" w:rsidP="00023F99">
      <w:pPr>
        <w:spacing w:line="240" w:lineRule="auto"/>
        <w:contextualSpacing/>
        <w:rPr>
          <w:rFonts w:cstheme="minorHAnsi"/>
        </w:rPr>
      </w:pPr>
    </w:p>
    <w:p w:rsidR="007E3671" w:rsidRDefault="00BC082F" w:rsidP="00023F99">
      <w:pPr>
        <w:spacing w:line="240" w:lineRule="auto"/>
        <w:contextualSpacing/>
        <w:rPr>
          <w:rFonts w:cstheme="minorHAnsi"/>
        </w:rPr>
      </w:pPr>
      <w:r w:rsidRPr="00BC082F">
        <w:rPr>
          <w:rFonts w:cstheme="minorHAnsi"/>
          <w:noProof/>
        </w:rPr>
        <w:drawing>
          <wp:inline distT="0" distB="0" distL="0" distR="0">
            <wp:extent cx="4662089" cy="19005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74703" cy="1905697"/>
                    </a:xfrm>
                    <a:prstGeom prst="rect">
                      <a:avLst/>
                    </a:prstGeom>
                    <a:noFill/>
                    <a:ln>
                      <a:noFill/>
                    </a:ln>
                  </pic:spPr>
                </pic:pic>
              </a:graphicData>
            </a:graphic>
          </wp:inline>
        </w:drawing>
      </w:r>
    </w:p>
    <w:p w:rsidR="00BC082F" w:rsidRPr="00BC082F" w:rsidRDefault="00BC082F" w:rsidP="00BC082F">
      <w:pPr>
        <w:pStyle w:val="Default"/>
        <w:spacing w:before="200"/>
        <w:ind w:right="3504"/>
        <w:rPr>
          <w:rFonts w:asciiTheme="minorHAnsi" w:hAnsiTheme="minorHAnsi" w:cstheme="minorHAnsi"/>
          <w:color w:val="auto"/>
          <w:sz w:val="22"/>
          <w:szCs w:val="22"/>
        </w:rPr>
      </w:pPr>
      <w:r w:rsidRPr="00BC082F">
        <w:rPr>
          <w:rFonts w:asciiTheme="minorHAnsi" w:hAnsiTheme="minorHAnsi" w:cstheme="minorHAnsi"/>
          <w:b/>
          <w:bCs/>
          <w:color w:val="auto"/>
          <w:sz w:val="22"/>
          <w:szCs w:val="22"/>
        </w:rPr>
        <w:t>Some Major Co</w:t>
      </w:r>
      <w:r>
        <w:rPr>
          <w:rFonts w:asciiTheme="minorHAnsi" w:hAnsiTheme="minorHAnsi" w:cstheme="minorHAnsi"/>
          <w:b/>
          <w:bCs/>
          <w:color w:val="auto"/>
          <w:sz w:val="22"/>
          <w:szCs w:val="22"/>
        </w:rPr>
        <w:t xml:space="preserve">mments Received on the Call for </w:t>
      </w:r>
      <w:r w:rsidRPr="00BC082F">
        <w:rPr>
          <w:rFonts w:asciiTheme="minorHAnsi" w:hAnsiTheme="minorHAnsi" w:cstheme="minorHAnsi"/>
          <w:b/>
          <w:bCs/>
          <w:color w:val="auto"/>
          <w:sz w:val="22"/>
          <w:szCs w:val="22"/>
        </w:rPr>
        <w:t>Information</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Request for 20 nm Coastline Buffer for Migratory Birds</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Request for 20 nm Coastline Buffer for Menhaden Fisheries for flyovers</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Protection for the Significant Sediment Resource Areas (SSRAs)</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Request for 100-400 m Buffer for Rice’s Whale</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Request for exclusion of high-moderate high shrimping areas</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Request for 2 nm buffer for navigation fairways</w:t>
      </w:r>
    </w:p>
    <w:p w:rsidR="00BC082F" w:rsidRPr="00BC082F" w:rsidRDefault="00BC082F" w:rsidP="00BC082F">
      <w:pPr>
        <w:pStyle w:val="Default"/>
        <w:spacing w:before="200"/>
        <w:contextualSpacing/>
        <w:rPr>
          <w:rFonts w:asciiTheme="minorHAnsi" w:hAnsiTheme="minorHAnsi" w:cstheme="minorHAnsi"/>
          <w:color w:val="auto"/>
          <w:sz w:val="22"/>
          <w:szCs w:val="22"/>
        </w:rPr>
      </w:pPr>
      <w:r w:rsidRPr="00BC082F">
        <w:rPr>
          <w:rFonts w:asciiTheme="minorHAnsi" w:hAnsiTheme="minorHAnsi" w:cstheme="minorHAnsi"/>
          <w:color w:val="auto"/>
          <w:sz w:val="22"/>
          <w:szCs w:val="22"/>
        </w:rPr>
        <w:t>Removal of areas located near low-altitude training areas for DoD</w:t>
      </w:r>
    </w:p>
    <w:p w:rsidR="00BC082F" w:rsidRDefault="00BC082F" w:rsidP="00BC082F">
      <w:pPr>
        <w:pStyle w:val="Default"/>
        <w:spacing w:before="200"/>
        <w:contextualSpacing/>
        <w:jc w:val="both"/>
        <w:rPr>
          <w:rFonts w:asciiTheme="minorHAnsi" w:hAnsiTheme="minorHAnsi" w:cstheme="minorHAnsi"/>
          <w:color w:val="auto"/>
          <w:sz w:val="22"/>
          <w:szCs w:val="22"/>
        </w:rPr>
      </w:pPr>
    </w:p>
    <w:p w:rsidR="00BC082F" w:rsidRDefault="00BC082F" w:rsidP="00BC082F">
      <w:pPr>
        <w:pStyle w:val="Default"/>
        <w:spacing w:before="200"/>
        <w:contextualSpacing/>
        <w:jc w:val="both"/>
        <w:rPr>
          <w:rFonts w:asciiTheme="majorHAnsi" w:hAnsiTheme="majorHAnsi" w:cstheme="majorHAnsi"/>
          <w:color w:val="auto"/>
          <w:sz w:val="22"/>
          <w:szCs w:val="22"/>
        </w:rPr>
      </w:pPr>
      <w:r w:rsidRPr="00BC082F">
        <w:rPr>
          <w:rFonts w:asciiTheme="majorHAnsi" w:hAnsiTheme="majorHAnsi" w:cstheme="majorHAnsi"/>
          <w:b/>
          <w:bCs/>
          <w:color w:val="auto"/>
          <w:sz w:val="22"/>
          <w:szCs w:val="22"/>
        </w:rPr>
        <w:t>GOM Recommended WEAs</w:t>
      </w:r>
      <w:r w:rsidRPr="00BC082F">
        <w:rPr>
          <w:rFonts w:asciiTheme="majorHAnsi" w:hAnsiTheme="majorHAnsi" w:cstheme="majorHAnsi"/>
          <w:color w:val="auto"/>
          <w:sz w:val="22"/>
          <w:szCs w:val="22"/>
        </w:rPr>
        <w:t xml:space="preserve"> </w:t>
      </w:r>
    </w:p>
    <w:p w:rsidR="00BC082F" w:rsidRPr="00BC082F" w:rsidRDefault="00BC082F" w:rsidP="00BC082F">
      <w:pPr>
        <w:pStyle w:val="Default"/>
        <w:spacing w:before="200"/>
        <w:contextualSpacing/>
        <w:jc w:val="both"/>
        <w:rPr>
          <w:rFonts w:asciiTheme="minorHAnsi" w:hAnsiTheme="minorHAnsi" w:cstheme="minorHAnsi"/>
          <w:color w:val="auto"/>
          <w:sz w:val="22"/>
          <w:szCs w:val="22"/>
        </w:rPr>
      </w:pPr>
      <w:r>
        <w:rPr>
          <w:rFonts w:asciiTheme="majorHAnsi" w:hAnsiTheme="majorHAnsi" w:cstheme="majorHAnsi"/>
          <w:color w:val="auto"/>
          <w:sz w:val="22"/>
          <w:szCs w:val="22"/>
        </w:rPr>
        <w:t xml:space="preserve">1. </w:t>
      </w:r>
      <w:r w:rsidRPr="00BC082F">
        <w:rPr>
          <w:rFonts w:asciiTheme="minorHAnsi" w:hAnsiTheme="minorHAnsi" w:cstheme="minorHAnsi"/>
          <w:color w:val="auto"/>
          <w:sz w:val="22"/>
          <w:szCs w:val="22"/>
        </w:rPr>
        <w:t>Galveston (Option I) 546,645 acres</w:t>
      </w:r>
    </w:p>
    <w:p w:rsidR="00BC082F" w:rsidRDefault="00BC082F" w:rsidP="00BC082F">
      <w:pPr>
        <w:pStyle w:val="Default"/>
        <w:spacing w:before="200"/>
        <w:contextualSpacing/>
        <w:jc w:val="both"/>
        <w:rPr>
          <w:rFonts w:asciiTheme="minorHAnsi" w:hAnsiTheme="minorHAnsi" w:cstheme="minorHAnsi"/>
          <w:color w:val="auto"/>
          <w:sz w:val="22"/>
          <w:szCs w:val="22"/>
        </w:rPr>
      </w:pPr>
      <w:r w:rsidRPr="00BC082F">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Pr="00BC082F">
        <w:rPr>
          <w:rFonts w:asciiTheme="minorHAnsi" w:hAnsiTheme="minorHAnsi" w:cstheme="minorHAnsi"/>
          <w:color w:val="auto"/>
          <w:sz w:val="22"/>
          <w:szCs w:val="22"/>
        </w:rPr>
        <w:t>Lake Charles (Option M) 188,023 acres</w:t>
      </w:r>
    </w:p>
    <w:p w:rsidR="0035668D" w:rsidRDefault="0035668D" w:rsidP="00BC082F">
      <w:pPr>
        <w:pStyle w:val="Default"/>
        <w:spacing w:before="200"/>
        <w:contextualSpacing/>
        <w:jc w:val="both"/>
        <w:rPr>
          <w:rFonts w:asciiTheme="minorHAnsi" w:hAnsiTheme="minorHAnsi" w:cstheme="minorHAnsi"/>
          <w:color w:val="auto"/>
          <w:sz w:val="22"/>
          <w:szCs w:val="22"/>
        </w:rPr>
      </w:pPr>
    </w:p>
    <w:p w:rsidR="0035668D" w:rsidRDefault="0035668D" w:rsidP="0035668D">
      <w:pPr>
        <w:pStyle w:val="Default"/>
        <w:spacing w:before="200"/>
        <w:contextualSpacing/>
        <w:jc w:val="both"/>
        <w:rPr>
          <w:rFonts w:asciiTheme="minorHAnsi" w:hAnsiTheme="minorHAnsi" w:cstheme="minorHAnsi"/>
          <w:color w:val="auto"/>
          <w:sz w:val="22"/>
          <w:szCs w:val="22"/>
        </w:rPr>
      </w:pPr>
      <w:r>
        <w:rPr>
          <w:rFonts w:asciiTheme="minorHAnsi" w:hAnsiTheme="minorHAnsi" w:cstheme="minorHAnsi"/>
          <w:color w:val="auto"/>
          <w:sz w:val="22"/>
          <w:szCs w:val="22"/>
        </w:rPr>
        <w:t>Rationale for WAE Recommendations:</w:t>
      </w:r>
    </w:p>
    <w:p w:rsidR="0035668D" w:rsidRPr="0035668D" w:rsidRDefault="0035668D" w:rsidP="0035668D">
      <w:pPr>
        <w:pStyle w:val="Default"/>
        <w:spacing w:before="200"/>
        <w:contextualSpacing/>
        <w:jc w:val="both"/>
        <w:rPr>
          <w:rFonts w:asciiTheme="minorHAnsi" w:hAnsiTheme="minorHAnsi" w:cstheme="minorHAnsi"/>
          <w:color w:val="auto"/>
          <w:sz w:val="22"/>
          <w:szCs w:val="22"/>
        </w:rPr>
      </w:pPr>
      <w:r w:rsidRPr="0035668D">
        <w:rPr>
          <w:rFonts w:asciiTheme="minorHAnsi" w:hAnsiTheme="minorHAnsi" w:cstheme="minorHAnsi"/>
          <w:color w:val="auto"/>
          <w:sz w:val="22"/>
          <w:szCs w:val="22"/>
        </w:rPr>
        <w:t>Competitive Interest</w:t>
      </w:r>
    </w:p>
    <w:p w:rsidR="0035668D" w:rsidRPr="0035668D" w:rsidRDefault="0035668D" w:rsidP="0035668D">
      <w:pPr>
        <w:pStyle w:val="Default"/>
        <w:spacing w:before="100"/>
        <w:contextualSpacing/>
        <w:rPr>
          <w:rFonts w:asciiTheme="minorHAnsi" w:hAnsiTheme="minorHAnsi" w:cstheme="minorHAnsi"/>
          <w:color w:val="auto"/>
          <w:sz w:val="22"/>
          <w:szCs w:val="22"/>
        </w:rPr>
      </w:pPr>
      <w:r w:rsidRPr="0035668D">
        <w:rPr>
          <w:rFonts w:asciiTheme="minorHAnsi" w:hAnsiTheme="minorHAnsi" w:cstheme="minorHAnsi"/>
          <w:color w:val="auto"/>
          <w:sz w:val="22"/>
          <w:szCs w:val="22"/>
        </w:rPr>
        <w:t>Less National Security Concerns</w:t>
      </w:r>
    </w:p>
    <w:p w:rsidR="0035668D" w:rsidRPr="0035668D" w:rsidRDefault="0035668D" w:rsidP="0035668D">
      <w:pPr>
        <w:pStyle w:val="Default"/>
        <w:spacing w:before="100"/>
        <w:contextualSpacing/>
        <w:rPr>
          <w:rFonts w:asciiTheme="minorHAnsi" w:hAnsiTheme="minorHAnsi" w:cstheme="minorHAnsi"/>
          <w:color w:val="auto"/>
          <w:sz w:val="22"/>
          <w:szCs w:val="22"/>
        </w:rPr>
      </w:pPr>
      <w:r w:rsidRPr="0035668D">
        <w:rPr>
          <w:rFonts w:asciiTheme="minorHAnsi" w:hAnsiTheme="minorHAnsi" w:cstheme="minorHAnsi"/>
          <w:color w:val="auto"/>
          <w:sz w:val="22"/>
          <w:szCs w:val="22"/>
        </w:rPr>
        <w:t>Proximity to Points of Interconnection</w:t>
      </w:r>
    </w:p>
    <w:p w:rsidR="0035668D" w:rsidRPr="0035668D" w:rsidRDefault="0035668D" w:rsidP="0035668D">
      <w:pPr>
        <w:pStyle w:val="Default"/>
        <w:spacing w:before="100"/>
        <w:contextualSpacing/>
        <w:rPr>
          <w:rFonts w:asciiTheme="minorHAnsi" w:hAnsiTheme="minorHAnsi" w:cstheme="minorHAnsi"/>
          <w:color w:val="auto"/>
          <w:sz w:val="22"/>
          <w:szCs w:val="22"/>
        </w:rPr>
      </w:pPr>
      <w:r w:rsidRPr="0035668D">
        <w:rPr>
          <w:rFonts w:asciiTheme="minorHAnsi" w:hAnsiTheme="minorHAnsi" w:cstheme="minorHAnsi"/>
          <w:color w:val="auto"/>
          <w:sz w:val="22"/>
          <w:szCs w:val="22"/>
        </w:rPr>
        <w:t>Proximity to Shore</w:t>
      </w:r>
    </w:p>
    <w:p w:rsidR="0035668D" w:rsidRPr="0035668D" w:rsidRDefault="0035668D" w:rsidP="0035668D">
      <w:pPr>
        <w:pStyle w:val="Default"/>
        <w:spacing w:before="100"/>
        <w:contextualSpacing/>
        <w:rPr>
          <w:rFonts w:asciiTheme="minorHAnsi" w:hAnsiTheme="minorHAnsi" w:cstheme="minorHAnsi"/>
          <w:color w:val="auto"/>
          <w:sz w:val="22"/>
          <w:szCs w:val="22"/>
        </w:rPr>
      </w:pPr>
      <w:r w:rsidRPr="0035668D">
        <w:rPr>
          <w:rFonts w:asciiTheme="minorHAnsi" w:hAnsiTheme="minorHAnsi" w:cstheme="minorHAnsi"/>
          <w:color w:val="auto"/>
          <w:sz w:val="22"/>
          <w:szCs w:val="22"/>
        </w:rPr>
        <w:t>Less than 10% Moderate-High Shrimping</w:t>
      </w:r>
    </w:p>
    <w:p w:rsidR="0035668D" w:rsidRPr="0035668D" w:rsidRDefault="0035668D" w:rsidP="0035668D">
      <w:pPr>
        <w:pStyle w:val="Default"/>
        <w:spacing w:before="100"/>
        <w:contextualSpacing/>
        <w:rPr>
          <w:rFonts w:asciiTheme="minorHAnsi" w:hAnsiTheme="minorHAnsi" w:cstheme="minorHAnsi"/>
          <w:color w:val="auto"/>
          <w:sz w:val="22"/>
          <w:szCs w:val="22"/>
        </w:rPr>
      </w:pPr>
      <w:r w:rsidRPr="0035668D">
        <w:rPr>
          <w:rFonts w:asciiTheme="minorHAnsi" w:hAnsiTheme="minorHAnsi" w:cstheme="minorHAnsi"/>
          <w:color w:val="auto"/>
          <w:sz w:val="22"/>
          <w:szCs w:val="22"/>
        </w:rPr>
        <w:t>Enough acreage to further divide into smaller lease sale areas</w:t>
      </w:r>
    </w:p>
    <w:p w:rsidR="0035668D" w:rsidRPr="0035668D" w:rsidRDefault="0035668D" w:rsidP="00BC082F">
      <w:pPr>
        <w:pStyle w:val="Default"/>
        <w:spacing w:before="200"/>
        <w:contextualSpacing/>
        <w:jc w:val="both"/>
        <w:rPr>
          <w:rFonts w:asciiTheme="minorHAnsi" w:hAnsiTheme="minorHAnsi" w:cstheme="minorHAnsi"/>
          <w:color w:val="auto"/>
          <w:sz w:val="22"/>
          <w:szCs w:val="22"/>
        </w:rPr>
      </w:pPr>
    </w:p>
    <w:p w:rsidR="0035668D" w:rsidRDefault="0035668D" w:rsidP="0035668D">
      <w:pPr>
        <w:spacing w:line="240" w:lineRule="auto"/>
        <w:contextualSpacing/>
        <w:rPr>
          <w:rFonts w:cstheme="minorHAnsi"/>
        </w:rPr>
      </w:pPr>
      <w:r>
        <w:rPr>
          <w:rFonts w:cstheme="minorHAnsi"/>
        </w:rPr>
        <w:t>GOM Final WAEs</w:t>
      </w:r>
    </w:p>
    <w:p w:rsidR="0035668D" w:rsidRDefault="0035668D" w:rsidP="0035668D">
      <w:pPr>
        <w:spacing w:line="240" w:lineRule="auto"/>
        <w:contextualSpacing/>
        <w:rPr>
          <w:rFonts w:cstheme="minorHAnsi"/>
        </w:rPr>
      </w:pPr>
      <w:r w:rsidRPr="0035668D">
        <w:rPr>
          <w:rFonts w:cstheme="minorHAnsi"/>
        </w:rPr>
        <w:t>1.Galveston (Option I) 508,265 acres</w:t>
      </w:r>
    </w:p>
    <w:p w:rsidR="0035668D" w:rsidRPr="0035668D" w:rsidRDefault="0035668D" w:rsidP="0035668D">
      <w:pPr>
        <w:spacing w:line="240" w:lineRule="auto"/>
        <w:contextualSpacing/>
        <w:rPr>
          <w:rFonts w:cstheme="minorHAnsi"/>
        </w:rPr>
      </w:pPr>
      <w:r w:rsidRPr="0035668D">
        <w:rPr>
          <w:rFonts w:cstheme="minorHAnsi"/>
        </w:rPr>
        <w:t>2.Lake Charles (Option M) 174,275 acres</w:t>
      </w:r>
    </w:p>
    <w:p w:rsidR="0035668D" w:rsidRDefault="0035668D" w:rsidP="00BC082F">
      <w:pPr>
        <w:spacing w:line="240" w:lineRule="auto"/>
        <w:contextualSpacing/>
        <w:rPr>
          <w:rFonts w:cstheme="minorHAnsi"/>
        </w:rPr>
      </w:pPr>
    </w:p>
    <w:p w:rsidR="0035668D" w:rsidRDefault="0035668D" w:rsidP="0035668D">
      <w:pPr>
        <w:spacing w:line="240" w:lineRule="auto"/>
        <w:contextualSpacing/>
        <w:rPr>
          <w:rFonts w:cstheme="minorHAnsi"/>
        </w:rPr>
      </w:pPr>
      <w:r>
        <w:rPr>
          <w:rFonts w:cstheme="minorHAnsi"/>
        </w:rPr>
        <w:t>Rationale for final WAE Recommendations:</w:t>
      </w:r>
    </w:p>
    <w:p w:rsidR="0035668D" w:rsidRDefault="0035668D" w:rsidP="0035668D">
      <w:pPr>
        <w:spacing w:line="240" w:lineRule="auto"/>
        <w:contextualSpacing/>
        <w:rPr>
          <w:rFonts w:cstheme="minorHAnsi"/>
        </w:rPr>
      </w:pPr>
      <w:r w:rsidRPr="0035668D">
        <w:rPr>
          <w:rFonts w:cstheme="minorHAnsi"/>
        </w:rPr>
        <w:lastRenderedPageBreak/>
        <w:t>Removal of 6 blocks in the southern portion of Option I</w:t>
      </w:r>
    </w:p>
    <w:p w:rsidR="0035668D" w:rsidRDefault="0035668D" w:rsidP="0035668D">
      <w:pPr>
        <w:spacing w:line="240" w:lineRule="auto"/>
        <w:contextualSpacing/>
        <w:rPr>
          <w:rFonts w:cstheme="minorHAnsi"/>
        </w:rPr>
      </w:pPr>
      <w:r w:rsidRPr="0035668D">
        <w:rPr>
          <w:rFonts w:cstheme="minorHAnsi"/>
        </w:rPr>
        <w:t>Proximity to Points of Interconnection</w:t>
      </w:r>
    </w:p>
    <w:p w:rsidR="0035668D" w:rsidRDefault="0035668D" w:rsidP="0035668D">
      <w:pPr>
        <w:spacing w:line="240" w:lineRule="auto"/>
        <w:contextualSpacing/>
        <w:rPr>
          <w:rFonts w:cstheme="minorHAnsi"/>
        </w:rPr>
      </w:pPr>
      <w:r w:rsidRPr="0035668D">
        <w:rPr>
          <w:rFonts w:cstheme="minorHAnsi"/>
        </w:rPr>
        <w:t>Proximity to Shore</w:t>
      </w:r>
    </w:p>
    <w:p w:rsidR="0035668D" w:rsidRDefault="0035668D" w:rsidP="0035668D">
      <w:pPr>
        <w:spacing w:line="240" w:lineRule="auto"/>
        <w:contextualSpacing/>
        <w:rPr>
          <w:rFonts w:cstheme="minorHAnsi"/>
        </w:rPr>
      </w:pPr>
      <w:r w:rsidRPr="0035668D">
        <w:rPr>
          <w:rFonts w:cstheme="minorHAnsi"/>
        </w:rPr>
        <w:t>Less than 10% Moderate-High Shrimping</w:t>
      </w:r>
    </w:p>
    <w:p w:rsidR="0035668D" w:rsidRDefault="0035668D" w:rsidP="0035668D">
      <w:pPr>
        <w:spacing w:line="240" w:lineRule="auto"/>
        <w:contextualSpacing/>
        <w:rPr>
          <w:rFonts w:cstheme="minorHAnsi"/>
        </w:rPr>
      </w:pPr>
      <w:r w:rsidRPr="0035668D">
        <w:rPr>
          <w:rFonts w:cstheme="minorHAnsi"/>
        </w:rPr>
        <w:t>Enough acreage to further divide into smaller lease sale areas</w:t>
      </w:r>
    </w:p>
    <w:p w:rsidR="0035668D" w:rsidRDefault="0035668D" w:rsidP="0035668D">
      <w:pPr>
        <w:spacing w:line="240" w:lineRule="auto"/>
        <w:contextualSpacing/>
        <w:rPr>
          <w:rFonts w:cstheme="minorHAnsi"/>
        </w:rPr>
      </w:pPr>
    </w:p>
    <w:p w:rsidR="0035668D" w:rsidRPr="0035668D" w:rsidRDefault="0035668D" w:rsidP="0035668D">
      <w:pPr>
        <w:autoSpaceDE w:val="0"/>
        <w:autoSpaceDN w:val="0"/>
        <w:adjustRightInd w:val="0"/>
        <w:spacing w:before="240" w:after="0" w:line="240" w:lineRule="auto"/>
        <w:contextualSpacing/>
        <w:rPr>
          <w:rFonts w:cstheme="minorHAnsi"/>
          <w:bCs/>
        </w:rPr>
      </w:pPr>
      <w:r w:rsidRPr="0035668D">
        <w:rPr>
          <w:rFonts w:cstheme="minorHAnsi"/>
          <w:bCs/>
        </w:rPr>
        <w:t>Next Steps:</w:t>
      </w:r>
    </w:p>
    <w:p w:rsidR="0035668D" w:rsidRPr="0035668D" w:rsidRDefault="0035668D" w:rsidP="0035668D">
      <w:pPr>
        <w:autoSpaceDE w:val="0"/>
        <w:autoSpaceDN w:val="0"/>
        <w:adjustRightInd w:val="0"/>
        <w:spacing w:before="240" w:after="0" w:line="240" w:lineRule="auto"/>
        <w:contextualSpacing/>
        <w:rPr>
          <w:rFonts w:cstheme="minorHAnsi"/>
        </w:rPr>
      </w:pPr>
      <w:r w:rsidRPr="0035668D">
        <w:rPr>
          <w:rFonts w:cstheme="minorHAnsi"/>
          <w:bCs/>
        </w:rPr>
        <w:t xml:space="preserve">Publish Area Identification (ID) memo </w:t>
      </w:r>
    </w:p>
    <w:p w:rsidR="0035668D" w:rsidRPr="0035668D" w:rsidRDefault="0035668D" w:rsidP="0035668D">
      <w:pPr>
        <w:autoSpaceDE w:val="0"/>
        <w:autoSpaceDN w:val="0"/>
        <w:adjustRightInd w:val="0"/>
        <w:spacing w:before="240" w:after="0" w:line="240" w:lineRule="auto"/>
        <w:contextualSpacing/>
        <w:rPr>
          <w:rFonts w:cstheme="minorHAnsi"/>
        </w:rPr>
      </w:pPr>
      <w:r w:rsidRPr="0035668D">
        <w:rPr>
          <w:rFonts w:cstheme="minorHAnsi"/>
          <w:bCs/>
        </w:rPr>
        <w:t>Identify lease areas, auction format, and publish Proposed Sale Notice (PSN)</w:t>
      </w:r>
    </w:p>
    <w:p w:rsidR="0035668D" w:rsidRPr="0035668D" w:rsidRDefault="0035668D" w:rsidP="0035668D">
      <w:pPr>
        <w:autoSpaceDE w:val="0"/>
        <w:autoSpaceDN w:val="0"/>
        <w:adjustRightInd w:val="0"/>
        <w:spacing w:before="240" w:after="0" w:line="240" w:lineRule="auto"/>
        <w:contextualSpacing/>
        <w:rPr>
          <w:rFonts w:cstheme="minorHAnsi"/>
        </w:rPr>
      </w:pPr>
      <w:r w:rsidRPr="0035668D">
        <w:rPr>
          <w:rFonts w:cstheme="minorHAnsi"/>
          <w:bCs/>
        </w:rPr>
        <w:t>Final EA</w:t>
      </w:r>
    </w:p>
    <w:p w:rsidR="0035668D" w:rsidRPr="0035668D" w:rsidRDefault="0035668D" w:rsidP="0035668D">
      <w:pPr>
        <w:autoSpaceDE w:val="0"/>
        <w:autoSpaceDN w:val="0"/>
        <w:adjustRightInd w:val="0"/>
        <w:spacing w:before="240" w:after="0" w:line="240" w:lineRule="auto"/>
        <w:contextualSpacing/>
        <w:rPr>
          <w:rFonts w:cstheme="minorHAnsi"/>
        </w:rPr>
      </w:pPr>
      <w:r w:rsidRPr="0035668D">
        <w:rPr>
          <w:rFonts w:cstheme="minorHAnsi"/>
          <w:bCs/>
        </w:rPr>
        <w:t>Final Sale Notice (FSN)</w:t>
      </w:r>
    </w:p>
    <w:p w:rsidR="0035668D" w:rsidRPr="0035668D" w:rsidRDefault="0035668D" w:rsidP="0035668D">
      <w:pPr>
        <w:autoSpaceDE w:val="0"/>
        <w:autoSpaceDN w:val="0"/>
        <w:adjustRightInd w:val="0"/>
        <w:spacing w:before="240" w:after="0" w:line="240" w:lineRule="auto"/>
        <w:contextualSpacing/>
        <w:rPr>
          <w:rFonts w:cstheme="minorHAnsi"/>
        </w:rPr>
      </w:pPr>
      <w:r w:rsidRPr="0035668D">
        <w:rPr>
          <w:rFonts w:cstheme="minorHAnsi"/>
          <w:bCs/>
        </w:rPr>
        <w:t>Proposed Lease Auction</w:t>
      </w:r>
    </w:p>
    <w:p w:rsidR="0035668D" w:rsidRDefault="0035668D" w:rsidP="0035668D">
      <w:pPr>
        <w:spacing w:line="240" w:lineRule="auto"/>
        <w:contextualSpacing/>
        <w:rPr>
          <w:rFonts w:cstheme="minorHAnsi"/>
        </w:rPr>
      </w:pPr>
    </w:p>
    <w:p w:rsidR="001D0AFA" w:rsidRDefault="001D0AFA" w:rsidP="0035668D">
      <w:pPr>
        <w:spacing w:line="240" w:lineRule="auto"/>
        <w:contextualSpacing/>
        <w:rPr>
          <w:rFonts w:cstheme="minorHAnsi"/>
        </w:rPr>
      </w:pPr>
      <w:r>
        <w:rPr>
          <w:rFonts w:cstheme="minorHAnsi"/>
        </w:rPr>
        <w:t>BOEM has not leased acreage yet, but when they do 1NM of spacing in between turbines possible to be set by the Coast Guard for ship navigation; shrimpers can drag in between turbines</w:t>
      </w:r>
    </w:p>
    <w:p w:rsidR="00F4690C" w:rsidRDefault="00F4690C" w:rsidP="00E07C1A">
      <w:pPr>
        <w:pStyle w:val="ListParagraph"/>
        <w:numPr>
          <w:ilvl w:val="0"/>
          <w:numId w:val="1"/>
        </w:numPr>
        <w:spacing w:line="240" w:lineRule="auto"/>
        <w:rPr>
          <w:rFonts w:cstheme="minorHAnsi"/>
        </w:rPr>
      </w:pPr>
      <w:r w:rsidRPr="00F4690C">
        <w:rPr>
          <w:rFonts w:cstheme="minorHAnsi"/>
        </w:rPr>
        <w:t>The board heard a presentation on a better bycatch reduction device project</w:t>
      </w:r>
    </w:p>
    <w:p w:rsidR="0035668D" w:rsidRPr="00F4690C" w:rsidRDefault="00F4690C" w:rsidP="00F4690C">
      <w:pPr>
        <w:spacing w:line="240" w:lineRule="auto"/>
        <w:rPr>
          <w:rFonts w:cstheme="minorHAnsi"/>
        </w:rPr>
      </w:pPr>
      <w:r>
        <w:rPr>
          <w:rFonts w:cstheme="minorHAnsi"/>
        </w:rPr>
        <w:t>WHO?</w:t>
      </w:r>
      <w:r w:rsidRPr="00F4690C">
        <w:rPr>
          <w:rFonts w:cstheme="minorHAnsi"/>
        </w:rPr>
        <w:t xml:space="preserve"> </w:t>
      </w:r>
    </w:p>
    <w:p w:rsidR="00F4690C" w:rsidRDefault="00EB7DF8" w:rsidP="00F4690C">
      <w:pPr>
        <w:spacing w:line="240" w:lineRule="auto"/>
        <w:ind w:left="720"/>
        <w:contextualSpacing/>
        <w:rPr>
          <w:rFonts w:cstheme="minorHAnsi"/>
        </w:rPr>
      </w:pPr>
      <w:r w:rsidRPr="00F4690C">
        <w:rPr>
          <w:rFonts w:cstheme="minorHAnsi"/>
        </w:rPr>
        <w:t>Federal Gulf Shrimp Industry</w:t>
      </w:r>
      <w:r w:rsidR="00F4690C">
        <w:rPr>
          <w:rFonts w:cstheme="minorHAnsi"/>
        </w:rPr>
        <w:t>:</w:t>
      </w:r>
    </w:p>
    <w:p w:rsidR="00F4690C" w:rsidRDefault="00EB7DF8" w:rsidP="00F4690C">
      <w:pPr>
        <w:spacing w:line="240" w:lineRule="auto"/>
        <w:ind w:left="720"/>
        <w:contextualSpacing/>
        <w:rPr>
          <w:rFonts w:cstheme="minorHAnsi"/>
        </w:rPr>
      </w:pPr>
      <w:r w:rsidRPr="00F4690C">
        <w:rPr>
          <w:rFonts w:cstheme="minorHAnsi"/>
        </w:rPr>
        <w:t>All current federal Gulf Shrimp permits holders</w:t>
      </w:r>
    </w:p>
    <w:p w:rsidR="00F4690C" w:rsidRDefault="00EB7DF8" w:rsidP="00F4690C">
      <w:pPr>
        <w:spacing w:line="240" w:lineRule="auto"/>
        <w:ind w:left="720"/>
        <w:contextualSpacing/>
        <w:rPr>
          <w:rFonts w:cstheme="minorHAnsi"/>
        </w:rPr>
      </w:pPr>
      <w:r w:rsidRPr="00F4690C">
        <w:rPr>
          <w:rFonts w:cstheme="minorHAnsi"/>
        </w:rPr>
        <w:t>Captains and crew</w:t>
      </w:r>
    </w:p>
    <w:p w:rsidR="00F4690C" w:rsidRDefault="00F4690C" w:rsidP="00F4690C">
      <w:pPr>
        <w:spacing w:line="240" w:lineRule="auto"/>
        <w:ind w:left="720"/>
        <w:contextualSpacing/>
        <w:rPr>
          <w:rFonts w:cstheme="minorHAnsi"/>
        </w:rPr>
      </w:pPr>
      <w:r>
        <w:rPr>
          <w:rFonts w:cstheme="minorHAnsi"/>
        </w:rPr>
        <w:t>s</w:t>
      </w:r>
      <w:r w:rsidR="00EB7DF8" w:rsidRPr="00F4690C">
        <w:rPr>
          <w:rFonts w:cstheme="minorHAnsi"/>
        </w:rPr>
        <w:t>hrimp industry associations</w:t>
      </w:r>
    </w:p>
    <w:p w:rsidR="002C4256" w:rsidRDefault="00EB7DF8" w:rsidP="00F4690C">
      <w:pPr>
        <w:spacing w:line="240" w:lineRule="auto"/>
        <w:ind w:left="720"/>
        <w:contextualSpacing/>
        <w:rPr>
          <w:rFonts w:cstheme="minorHAnsi"/>
        </w:rPr>
      </w:pPr>
      <w:r w:rsidRPr="00F4690C">
        <w:rPr>
          <w:rFonts w:cstheme="minorHAnsi"/>
        </w:rPr>
        <w:t>Support industry (netmakers, processors, etc.)</w:t>
      </w:r>
    </w:p>
    <w:p w:rsidR="00F4690C" w:rsidRPr="00F4690C" w:rsidRDefault="00F4690C" w:rsidP="00F4690C">
      <w:pPr>
        <w:spacing w:line="240" w:lineRule="auto"/>
        <w:ind w:left="720"/>
        <w:contextualSpacing/>
        <w:rPr>
          <w:rFonts w:cstheme="minorHAnsi"/>
        </w:rPr>
      </w:pPr>
    </w:p>
    <w:p w:rsidR="00F4690C" w:rsidRDefault="00EB7DF8" w:rsidP="00F4690C">
      <w:pPr>
        <w:spacing w:line="240" w:lineRule="auto"/>
        <w:ind w:left="720"/>
        <w:contextualSpacing/>
        <w:rPr>
          <w:rFonts w:cstheme="minorHAnsi"/>
        </w:rPr>
      </w:pPr>
      <w:r w:rsidRPr="00F4690C">
        <w:rPr>
          <w:rFonts w:cstheme="minorHAnsi"/>
        </w:rPr>
        <w:t>Gulf Shrimp Value</w:t>
      </w:r>
      <w:r w:rsidR="00F4690C">
        <w:rPr>
          <w:rFonts w:cstheme="minorHAnsi"/>
        </w:rPr>
        <w:t>:</w:t>
      </w:r>
    </w:p>
    <w:p w:rsidR="00F4690C" w:rsidRDefault="00EB7DF8" w:rsidP="00F4690C">
      <w:pPr>
        <w:spacing w:line="240" w:lineRule="auto"/>
        <w:ind w:left="720"/>
        <w:contextualSpacing/>
        <w:rPr>
          <w:rFonts w:cstheme="minorHAnsi"/>
        </w:rPr>
      </w:pPr>
      <w:r w:rsidRPr="00F4690C">
        <w:rPr>
          <w:rFonts w:cstheme="minorHAnsi"/>
        </w:rPr>
        <w:t>Louisiana Landings 2021 - $126 million</w:t>
      </w:r>
    </w:p>
    <w:p w:rsidR="00F4690C" w:rsidRDefault="00EB7DF8" w:rsidP="00F4690C">
      <w:pPr>
        <w:spacing w:line="240" w:lineRule="auto"/>
        <w:ind w:left="720"/>
        <w:contextualSpacing/>
        <w:rPr>
          <w:rFonts w:cstheme="minorHAnsi"/>
        </w:rPr>
      </w:pPr>
      <w:r w:rsidRPr="00F4690C">
        <w:rPr>
          <w:rFonts w:cstheme="minorHAnsi"/>
        </w:rPr>
        <w:t>Texas Landings 2021 - $178 million</w:t>
      </w:r>
    </w:p>
    <w:p w:rsidR="002C4256" w:rsidRDefault="00EB7DF8" w:rsidP="00F4690C">
      <w:pPr>
        <w:spacing w:line="240" w:lineRule="auto"/>
        <w:ind w:left="720"/>
        <w:contextualSpacing/>
        <w:rPr>
          <w:rFonts w:cstheme="minorHAnsi"/>
        </w:rPr>
      </w:pPr>
      <w:r w:rsidRPr="00F4690C">
        <w:rPr>
          <w:rFonts w:cstheme="minorHAnsi"/>
        </w:rPr>
        <w:t>Gulf Wide Landings 2021 - $416 million</w:t>
      </w:r>
    </w:p>
    <w:p w:rsidR="00F4690C" w:rsidRDefault="00F4690C" w:rsidP="00F4690C">
      <w:pPr>
        <w:spacing w:line="240" w:lineRule="auto"/>
        <w:ind w:left="720"/>
        <w:contextualSpacing/>
        <w:rPr>
          <w:rFonts w:cstheme="minorHAnsi"/>
        </w:rPr>
      </w:pPr>
    </w:p>
    <w:p w:rsidR="00F4690C" w:rsidRDefault="00F4690C" w:rsidP="00F4690C">
      <w:pPr>
        <w:spacing w:line="240" w:lineRule="auto"/>
        <w:ind w:left="720"/>
        <w:contextualSpacing/>
        <w:rPr>
          <w:rFonts w:cstheme="minorHAnsi"/>
        </w:rPr>
      </w:pPr>
      <w:r>
        <w:rPr>
          <w:rFonts w:cstheme="minorHAnsi"/>
        </w:rPr>
        <w:t>Project Information:</w:t>
      </w:r>
    </w:p>
    <w:p w:rsidR="002C4256" w:rsidRPr="00F4690C" w:rsidRDefault="00EB7DF8" w:rsidP="00F4690C">
      <w:pPr>
        <w:numPr>
          <w:ilvl w:val="0"/>
          <w:numId w:val="6"/>
        </w:numPr>
        <w:spacing w:line="240" w:lineRule="auto"/>
        <w:contextualSpacing/>
        <w:rPr>
          <w:rFonts w:cstheme="minorHAnsi"/>
        </w:rPr>
      </w:pPr>
      <w:r w:rsidRPr="00F4690C">
        <w:rPr>
          <w:rFonts w:cstheme="minorHAnsi"/>
        </w:rPr>
        <w:t xml:space="preserve">Funding </w:t>
      </w:r>
    </w:p>
    <w:p w:rsidR="002C4256" w:rsidRPr="00F4690C" w:rsidRDefault="00EB7DF8" w:rsidP="00F4690C">
      <w:pPr>
        <w:numPr>
          <w:ilvl w:val="1"/>
          <w:numId w:val="6"/>
        </w:numPr>
        <w:spacing w:line="240" w:lineRule="auto"/>
        <w:contextualSpacing/>
        <w:rPr>
          <w:rFonts w:cstheme="minorHAnsi"/>
        </w:rPr>
      </w:pPr>
      <w:r w:rsidRPr="00F4690C">
        <w:rPr>
          <w:rFonts w:cstheme="minorHAnsi"/>
          <w:i/>
          <w:iCs/>
        </w:rPr>
        <w:t>Deepwater Horizon</w:t>
      </w:r>
      <w:r w:rsidRPr="00F4690C">
        <w:rPr>
          <w:rFonts w:cstheme="minorHAnsi"/>
        </w:rPr>
        <w:t xml:space="preserve"> Gulf Spill Restoration - The Natural Resource Trustees for the </w:t>
      </w:r>
      <w:r w:rsidRPr="00F4690C">
        <w:rPr>
          <w:rFonts w:cstheme="minorHAnsi"/>
          <w:i/>
          <w:iCs/>
        </w:rPr>
        <w:t>DWH</w:t>
      </w:r>
      <w:r w:rsidRPr="00F4690C">
        <w:rPr>
          <w:rFonts w:cstheme="minorHAnsi"/>
        </w:rPr>
        <w:t xml:space="preserve"> funds chose this project (Dec. 2019) to help restore damages from the 2010 oil spill.</w:t>
      </w:r>
    </w:p>
    <w:p w:rsidR="002C4256" w:rsidRPr="00F4690C" w:rsidRDefault="00EB7DF8" w:rsidP="00F4690C">
      <w:pPr>
        <w:numPr>
          <w:ilvl w:val="0"/>
          <w:numId w:val="6"/>
        </w:numPr>
        <w:spacing w:line="240" w:lineRule="auto"/>
        <w:contextualSpacing/>
        <w:rPr>
          <w:rFonts w:cstheme="minorHAnsi"/>
        </w:rPr>
      </w:pPr>
      <w:r w:rsidRPr="00F4690C">
        <w:rPr>
          <w:rFonts w:cstheme="minorHAnsi"/>
        </w:rPr>
        <w:t>Main Objective</w:t>
      </w:r>
    </w:p>
    <w:p w:rsidR="002C4256" w:rsidRPr="00F4690C" w:rsidRDefault="00EB7DF8" w:rsidP="00F4690C">
      <w:pPr>
        <w:numPr>
          <w:ilvl w:val="1"/>
          <w:numId w:val="6"/>
        </w:numPr>
        <w:spacing w:line="240" w:lineRule="auto"/>
        <w:contextualSpacing/>
        <w:rPr>
          <w:rFonts w:cstheme="minorHAnsi"/>
        </w:rPr>
      </w:pPr>
      <w:r w:rsidRPr="00F4690C">
        <w:rPr>
          <w:rFonts w:cstheme="minorHAnsi"/>
        </w:rPr>
        <w:t>Promote the use of better BRDs to reduce finfish bycatch.</w:t>
      </w:r>
    </w:p>
    <w:p w:rsidR="002C4256" w:rsidRPr="00F4690C" w:rsidRDefault="00EB7DF8" w:rsidP="00F4690C">
      <w:pPr>
        <w:numPr>
          <w:ilvl w:val="0"/>
          <w:numId w:val="6"/>
        </w:numPr>
        <w:spacing w:line="240" w:lineRule="auto"/>
        <w:contextualSpacing/>
        <w:rPr>
          <w:rFonts w:cstheme="minorHAnsi"/>
        </w:rPr>
      </w:pPr>
      <w:r w:rsidRPr="00F4690C">
        <w:rPr>
          <w:rFonts w:cstheme="minorHAnsi"/>
        </w:rPr>
        <w:t>Fishermen Focused</w:t>
      </w:r>
    </w:p>
    <w:p w:rsidR="002C4256" w:rsidRDefault="00EB7DF8" w:rsidP="00F4690C">
      <w:pPr>
        <w:numPr>
          <w:ilvl w:val="1"/>
          <w:numId w:val="6"/>
        </w:numPr>
        <w:spacing w:line="240" w:lineRule="auto"/>
        <w:contextualSpacing/>
        <w:rPr>
          <w:rFonts w:cstheme="minorHAnsi"/>
        </w:rPr>
      </w:pPr>
      <w:r w:rsidRPr="00F4690C">
        <w:rPr>
          <w:rFonts w:cstheme="minorHAnsi"/>
        </w:rPr>
        <w:t>Get data (Why do you use it? How do you use it?) about additional gear already in use in the commercial shrimp industry.</w:t>
      </w:r>
    </w:p>
    <w:p w:rsidR="00F4690C" w:rsidRDefault="00F4690C" w:rsidP="00F4690C">
      <w:pPr>
        <w:spacing w:line="240" w:lineRule="auto"/>
        <w:ind w:left="1440"/>
        <w:contextualSpacing/>
        <w:rPr>
          <w:rFonts w:cstheme="minorHAnsi"/>
        </w:rPr>
      </w:pPr>
    </w:p>
    <w:p w:rsidR="00F4690C" w:rsidRDefault="00F4690C" w:rsidP="00F4690C">
      <w:pPr>
        <w:spacing w:line="240" w:lineRule="auto"/>
        <w:contextualSpacing/>
        <w:rPr>
          <w:rFonts w:cstheme="minorHAnsi"/>
        </w:rPr>
      </w:pPr>
      <w:r>
        <w:rPr>
          <w:rFonts w:cstheme="minorHAnsi"/>
        </w:rPr>
        <w:t>Why should I care/use new BRDs?</w:t>
      </w:r>
    </w:p>
    <w:p w:rsidR="002C4256" w:rsidRPr="00F4690C" w:rsidRDefault="00EB7DF8" w:rsidP="00F4690C">
      <w:pPr>
        <w:numPr>
          <w:ilvl w:val="0"/>
          <w:numId w:val="7"/>
        </w:numPr>
        <w:spacing w:line="240" w:lineRule="auto"/>
        <w:contextualSpacing/>
        <w:rPr>
          <w:rFonts w:cstheme="minorHAnsi"/>
        </w:rPr>
      </w:pPr>
      <w:r w:rsidRPr="00F4690C">
        <w:rPr>
          <w:rFonts w:cstheme="minorHAnsi"/>
        </w:rPr>
        <w:t>Chance for a better device</w:t>
      </w:r>
    </w:p>
    <w:p w:rsidR="002C4256" w:rsidRPr="00F4690C" w:rsidRDefault="00EB7DF8" w:rsidP="00F4690C">
      <w:pPr>
        <w:numPr>
          <w:ilvl w:val="1"/>
          <w:numId w:val="7"/>
        </w:numPr>
        <w:spacing w:line="240" w:lineRule="auto"/>
        <w:contextualSpacing/>
        <w:rPr>
          <w:rFonts w:cstheme="minorHAnsi"/>
        </w:rPr>
      </w:pPr>
      <w:r w:rsidRPr="00F4690C">
        <w:rPr>
          <w:rFonts w:cstheme="minorHAnsi"/>
        </w:rPr>
        <w:t>New BRD designs may improve shrimp retention and lower bycatch rates</w:t>
      </w:r>
    </w:p>
    <w:p w:rsidR="002C4256" w:rsidRPr="00F4690C" w:rsidRDefault="00EB7DF8" w:rsidP="00F4690C">
      <w:pPr>
        <w:numPr>
          <w:ilvl w:val="1"/>
          <w:numId w:val="7"/>
        </w:numPr>
        <w:spacing w:line="240" w:lineRule="auto"/>
        <w:contextualSpacing/>
        <w:rPr>
          <w:rFonts w:cstheme="minorHAnsi"/>
        </w:rPr>
      </w:pPr>
      <w:r w:rsidRPr="00F4690C">
        <w:rPr>
          <w:rFonts w:cstheme="minorHAnsi"/>
        </w:rPr>
        <w:t>Ease of use</w:t>
      </w:r>
    </w:p>
    <w:p w:rsidR="002C4256" w:rsidRPr="00F4690C" w:rsidRDefault="00EB7DF8" w:rsidP="00F4690C">
      <w:pPr>
        <w:numPr>
          <w:ilvl w:val="0"/>
          <w:numId w:val="7"/>
        </w:numPr>
        <w:spacing w:line="240" w:lineRule="auto"/>
        <w:contextualSpacing/>
        <w:rPr>
          <w:rFonts w:cstheme="minorHAnsi"/>
        </w:rPr>
      </w:pPr>
      <w:r w:rsidRPr="00F4690C">
        <w:rPr>
          <w:rFonts w:cstheme="minorHAnsi"/>
        </w:rPr>
        <w:t>Adding tools to the toolbox</w:t>
      </w:r>
    </w:p>
    <w:p w:rsidR="002C4256" w:rsidRPr="00F4690C" w:rsidRDefault="00EB7DF8" w:rsidP="00F4690C">
      <w:pPr>
        <w:numPr>
          <w:ilvl w:val="1"/>
          <w:numId w:val="7"/>
        </w:numPr>
        <w:spacing w:line="240" w:lineRule="auto"/>
        <w:contextualSpacing/>
        <w:rPr>
          <w:rFonts w:cstheme="minorHAnsi"/>
        </w:rPr>
      </w:pPr>
      <w:r w:rsidRPr="00F4690C">
        <w:rPr>
          <w:rFonts w:cstheme="minorHAnsi"/>
        </w:rPr>
        <w:t>New options = more choices to meet existing regulations</w:t>
      </w:r>
    </w:p>
    <w:p w:rsidR="002C4256" w:rsidRPr="00F4690C" w:rsidRDefault="00EB7DF8" w:rsidP="00F4690C">
      <w:pPr>
        <w:numPr>
          <w:ilvl w:val="0"/>
          <w:numId w:val="7"/>
        </w:numPr>
        <w:spacing w:line="240" w:lineRule="auto"/>
        <w:contextualSpacing/>
        <w:rPr>
          <w:rFonts w:cstheme="minorHAnsi"/>
        </w:rPr>
      </w:pPr>
      <w:r w:rsidRPr="00F4690C">
        <w:rPr>
          <w:rFonts w:cstheme="minorHAnsi"/>
        </w:rPr>
        <w:t>Improved public image</w:t>
      </w:r>
    </w:p>
    <w:p w:rsidR="002C4256" w:rsidRPr="00F4690C" w:rsidRDefault="00EB7DF8" w:rsidP="00F4690C">
      <w:pPr>
        <w:numPr>
          <w:ilvl w:val="1"/>
          <w:numId w:val="7"/>
        </w:numPr>
        <w:spacing w:line="240" w:lineRule="auto"/>
        <w:contextualSpacing/>
        <w:rPr>
          <w:rFonts w:cstheme="minorHAnsi"/>
        </w:rPr>
      </w:pPr>
      <w:r w:rsidRPr="00F4690C">
        <w:rPr>
          <w:rFonts w:cstheme="minorHAnsi"/>
        </w:rPr>
        <w:t>Good press – “Shrimpers achieving restoration/conservation goals”</w:t>
      </w:r>
    </w:p>
    <w:p w:rsidR="002C4256" w:rsidRPr="00F4690C" w:rsidRDefault="00EB7DF8" w:rsidP="00F4690C">
      <w:pPr>
        <w:numPr>
          <w:ilvl w:val="0"/>
          <w:numId w:val="7"/>
        </w:numPr>
        <w:spacing w:line="240" w:lineRule="auto"/>
        <w:contextualSpacing/>
        <w:rPr>
          <w:rFonts w:cstheme="minorHAnsi"/>
        </w:rPr>
      </w:pPr>
      <w:r w:rsidRPr="00F4690C">
        <w:rPr>
          <w:rFonts w:cstheme="minorHAnsi"/>
        </w:rPr>
        <w:lastRenderedPageBreak/>
        <w:t>Compensation and Incentives</w:t>
      </w:r>
    </w:p>
    <w:p w:rsidR="002C4256" w:rsidRPr="00F4690C" w:rsidRDefault="00EB7DF8" w:rsidP="00F4690C">
      <w:pPr>
        <w:numPr>
          <w:ilvl w:val="1"/>
          <w:numId w:val="7"/>
        </w:numPr>
        <w:spacing w:line="240" w:lineRule="auto"/>
        <w:contextualSpacing/>
        <w:rPr>
          <w:rFonts w:cstheme="minorHAnsi"/>
        </w:rPr>
      </w:pPr>
      <w:r w:rsidRPr="00F4690C">
        <w:rPr>
          <w:rFonts w:cstheme="minorHAnsi"/>
        </w:rPr>
        <w:t>Receive direct benefits</w:t>
      </w:r>
    </w:p>
    <w:p w:rsidR="00F4690C" w:rsidRDefault="00EB7DF8" w:rsidP="00F4690C">
      <w:pPr>
        <w:numPr>
          <w:ilvl w:val="2"/>
          <w:numId w:val="7"/>
        </w:numPr>
        <w:spacing w:line="240" w:lineRule="auto"/>
        <w:contextualSpacing/>
        <w:rPr>
          <w:rFonts w:cstheme="minorHAnsi"/>
        </w:rPr>
      </w:pPr>
      <w:r w:rsidRPr="00F4690C">
        <w:rPr>
          <w:rFonts w:cstheme="minorHAnsi"/>
        </w:rPr>
        <w:t xml:space="preserve">Gear and/or monetary incentives </w:t>
      </w:r>
    </w:p>
    <w:p w:rsidR="00F4690C" w:rsidRPr="00F4690C" w:rsidRDefault="00F4690C" w:rsidP="00F4690C">
      <w:pPr>
        <w:spacing w:line="240" w:lineRule="auto"/>
        <w:ind w:left="2160"/>
        <w:contextualSpacing/>
        <w:rPr>
          <w:rFonts w:cstheme="minorHAnsi"/>
        </w:rPr>
      </w:pPr>
    </w:p>
    <w:p w:rsidR="00F4690C" w:rsidRDefault="00F4690C" w:rsidP="00F4690C">
      <w:pPr>
        <w:spacing w:line="240" w:lineRule="auto"/>
        <w:rPr>
          <w:rFonts w:cstheme="minorHAnsi"/>
        </w:rPr>
      </w:pPr>
      <w:r>
        <w:rPr>
          <w:rFonts w:cstheme="minorHAnsi"/>
        </w:rPr>
        <w:t>Better BRD Project Objectives:</w:t>
      </w:r>
    </w:p>
    <w:p w:rsidR="002C4256" w:rsidRPr="00F4690C" w:rsidRDefault="00EB7DF8" w:rsidP="00F4690C">
      <w:pPr>
        <w:numPr>
          <w:ilvl w:val="0"/>
          <w:numId w:val="8"/>
        </w:numPr>
        <w:spacing w:line="240" w:lineRule="auto"/>
        <w:contextualSpacing/>
        <w:rPr>
          <w:rFonts w:cstheme="minorHAnsi"/>
        </w:rPr>
      </w:pPr>
      <w:r w:rsidRPr="00F4690C">
        <w:rPr>
          <w:rFonts w:cstheme="minorHAnsi"/>
        </w:rPr>
        <w:t>Identify new advances in BRD system technology via regional surveys and domestic and international outreach</w:t>
      </w:r>
    </w:p>
    <w:p w:rsidR="002C4256" w:rsidRPr="00F4690C" w:rsidRDefault="00EB7DF8" w:rsidP="00F4690C">
      <w:pPr>
        <w:numPr>
          <w:ilvl w:val="0"/>
          <w:numId w:val="8"/>
        </w:numPr>
        <w:spacing w:line="240" w:lineRule="auto"/>
        <w:contextualSpacing/>
        <w:rPr>
          <w:rFonts w:cstheme="minorHAnsi"/>
        </w:rPr>
      </w:pPr>
      <w:r w:rsidRPr="00F4690C">
        <w:rPr>
          <w:rFonts w:cstheme="minorHAnsi"/>
        </w:rPr>
        <w:t>Evaluate bycatch reduction capabilities of new BRDs and certify BRDs that would provide a restoration benefit</w:t>
      </w:r>
    </w:p>
    <w:p w:rsidR="002C4256" w:rsidRPr="00F4690C" w:rsidRDefault="00EB7DF8" w:rsidP="00F4690C">
      <w:pPr>
        <w:numPr>
          <w:ilvl w:val="0"/>
          <w:numId w:val="8"/>
        </w:numPr>
        <w:spacing w:line="240" w:lineRule="auto"/>
        <w:contextualSpacing/>
        <w:rPr>
          <w:rFonts w:cstheme="minorHAnsi"/>
        </w:rPr>
      </w:pPr>
      <w:r w:rsidRPr="00F4690C">
        <w:rPr>
          <w:rFonts w:cstheme="minorHAnsi"/>
        </w:rPr>
        <w:t>Increase use of new BRD systems in the Gulf of Mexico shrimp fishery via outreach and incentives</w:t>
      </w:r>
    </w:p>
    <w:p w:rsidR="00F4690C" w:rsidRDefault="00EB7DF8" w:rsidP="00F4690C">
      <w:pPr>
        <w:numPr>
          <w:ilvl w:val="0"/>
          <w:numId w:val="8"/>
        </w:numPr>
        <w:spacing w:line="240" w:lineRule="auto"/>
        <w:contextualSpacing/>
        <w:rPr>
          <w:rFonts w:cstheme="minorHAnsi"/>
        </w:rPr>
      </w:pPr>
      <w:r w:rsidRPr="00F4690C">
        <w:rPr>
          <w:rFonts w:cstheme="minorHAnsi"/>
        </w:rPr>
        <w:t>Evaluate bycatch reduction of the new BRDs in the commercial shrimp fishery</w:t>
      </w:r>
    </w:p>
    <w:p w:rsidR="00F4690C" w:rsidRDefault="00F4690C" w:rsidP="00F4690C">
      <w:pPr>
        <w:numPr>
          <w:ilvl w:val="0"/>
          <w:numId w:val="8"/>
        </w:numPr>
        <w:spacing w:line="240" w:lineRule="auto"/>
        <w:contextualSpacing/>
        <w:rPr>
          <w:rFonts w:cstheme="minorHAnsi"/>
        </w:rPr>
      </w:pPr>
      <w:r w:rsidRPr="00F4690C">
        <w:rPr>
          <w:rFonts w:cstheme="minorHAnsi"/>
        </w:rPr>
        <w:t>Increase bycatch reduction by ensuring new BRD systems are used according to operational recommendations via outreach by the Gear Monitoring Team.</w:t>
      </w:r>
    </w:p>
    <w:p w:rsidR="002368A1" w:rsidRDefault="002368A1" w:rsidP="002368A1">
      <w:pPr>
        <w:spacing w:line="240" w:lineRule="auto"/>
        <w:ind w:left="720"/>
        <w:contextualSpacing/>
        <w:rPr>
          <w:rFonts w:cstheme="minorHAnsi"/>
        </w:rPr>
      </w:pPr>
    </w:p>
    <w:p w:rsidR="002368A1" w:rsidRDefault="002368A1" w:rsidP="002368A1">
      <w:pPr>
        <w:spacing w:line="240" w:lineRule="auto"/>
        <w:contextualSpacing/>
        <w:rPr>
          <w:rFonts w:cstheme="minorHAnsi"/>
        </w:rPr>
      </w:pPr>
      <w:r>
        <w:rPr>
          <w:rFonts w:cstheme="minorHAnsi"/>
        </w:rPr>
        <w:t>Project Outline:</w:t>
      </w:r>
    </w:p>
    <w:p w:rsidR="002C4256" w:rsidRPr="002368A1" w:rsidRDefault="00EB7DF8" w:rsidP="002368A1">
      <w:pPr>
        <w:numPr>
          <w:ilvl w:val="0"/>
          <w:numId w:val="9"/>
        </w:numPr>
        <w:spacing w:line="240" w:lineRule="auto"/>
        <w:contextualSpacing/>
        <w:rPr>
          <w:rFonts w:cstheme="minorHAnsi"/>
        </w:rPr>
      </w:pPr>
      <w:r w:rsidRPr="002368A1">
        <w:rPr>
          <w:rFonts w:cstheme="minorHAnsi"/>
        </w:rPr>
        <w:t>Phase 1 – BRD Hunt</w:t>
      </w:r>
    </w:p>
    <w:p w:rsidR="002C4256" w:rsidRPr="002368A1" w:rsidRDefault="00EB7DF8" w:rsidP="002368A1">
      <w:pPr>
        <w:numPr>
          <w:ilvl w:val="1"/>
          <w:numId w:val="9"/>
        </w:numPr>
        <w:spacing w:line="240" w:lineRule="auto"/>
        <w:contextualSpacing/>
        <w:rPr>
          <w:rFonts w:cstheme="minorHAnsi"/>
        </w:rPr>
      </w:pPr>
      <w:r w:rsidRPr="002368A1">
        <w:rPr>
          <w:rFonts w:cstheme="minorHAnsi"/>
        </w:rPr>
        <w:t>Identify new advances in BRDs</w:t>
      </w:r>
    </w:p>
    <w:p w:rsidR="002C4256" w:rsidRPr="002368A1" w:rsidRDefault="00EB7DF8" w:rsidP="002368A1">
      <w:pPr>
        <w:numPr>
          <w:ilvl w:val="0"/>
          <w:numId w:val="9"/>
        </w:numPr>
        <w:spacing w:line="240" w:lineRule="auto"/>
        <w:contextualSpacing/>
        <w:rPr>
          <w:rFonts w:cstheme="minorHAnsi"/>
        </w:rPr>
      </w:pPr>
      <w:r w:rsidRPr="002368A1">
        <w:rPr>
          <w:rFonts w:cstheme="minorHAnsi"/>
        </w:rPr>
        <w:t>Phase 2 – Testing</w:t>
      </w:r>
    </w:p>
    <w:p w:rsidR="002C4256" w:rsidRPr="002368A1" w:rsidRDefault="00EB7DF8" w:rsidP="002368A1">
      <w:pPr>
        <w:numPr>
          <w:ilvl w:val="1"/>
          <w:numId w:val="9"/>
        </w:numPr>
        <w:spacing w:line="240" w:lineRule="auto"/>
        <w:contextualSpacing/>
        <w:rPr>
          <w:rFonts w:cstheme="minorHAnsi"/>
        </w:rPr>
      </w:pPr>
      <w:r w:rsidRPr="002368A1">
        <w:rPr>
          <w:rFonts w:cstheme="minorHAnsi"/>
        </w:rPr>
        <w:t>Test bycatch reduction and shrimp retention of new BRDs through research pilot testing</w:t>
      </w:r>
    </w:p>
    <w:p w:rsidR="002C4256" w:rsidRPr="002368A1" w:rsidRDefault="00EB7DF8" w:rsidP="002368A1">
      <w:pPr>
        <w:numPr>
          <w:ilvl w:val="0"/>
          <w:numId w:val="9"/>
        </w:numPr>
        <w:spacing w:line="240" w:lineRule="auto"/>
        <w:contextualSpacing/>
        <w:rPr>
          <w:rFonts w:cstheme="minorHAnsi"/>
        </w:rPr>
      </w:pPr>
      <w:r w:rsidRPr="002368A1">
        <w:rPr>
          <w:rFonts w:cstheme="minorHAnsi"/>
        </w:rPr>
        <w:t>Phase 3 – Certification</w:t>
      </w:r>
    </w:p>
    <w:p w:rsidR="002C4256" w:rsidRPr="002368A1" w:rsidRDefault="00EB7DF8" w:rsidP="002368A1">
      <w:pPr>
        <w:numPr>
          <w:ilvl w:val="1"/>
          <w:numId w:val="9"/>
        </w:numPr>
        <w:spacing w:line="240" w:lineRule="auto"/>
        <w:contextualSpacing/>
        <w:rPr>
          <w:rFonts w:cstheme="minorHAnsi"/>
        </w:rPr>
      </w:pPr>
      <w:r w:rsidRPr="002368A1">
        <w:rPr>
          <w:rFonts w:cstheme="minorHAnsi"/>
        </w:rPr>
        <w:t>Certify successful new BRDs for use in the Gulf Shrimp industry</w:t>
      </w:r>
    </w:p>
    <w:p w:rsidR="002C4256" w:rsidRPr="002368A1" w:rsidRDefault="00EB7DF8" w:rsidP="002368A1">
      <w:pPr>
        <w:numPr>
          <w:ilvl w:val="0"/>
          <w:numId w:val="9"/>
        </w:numPr>
        <w:spacing w:line="240" w:lineRule="auto"/>
        <w:contextualSpacing/>
        <w:rPr>
          <w:rFonts w:cstheme="minorHAnsi"/>
        </w:rPr>
      </w:pPr>
      <w:r w:rsidRPr="002368A1">
        <w:rPr>
          <w:rFonts w:cstheme="minorHAnsi"/>
        </w:rPr>
        <w:t xml:space="preserve">Phase 4 – Industry-wide Use </w:t>
      </w:r>
    </w:p>
    <w:p w:rsidR="002C4256" w:rsidRDefault="00EB7DF8" w:rsidP="002368A1">
      <w:pPr>
        <w:numPr>
          <w:ilvl w:val="1"/>
          <w:numId w:val="9"/>
        </w:numPr>
        <w:spacing w:line="240" w:lineRule="auto"/>
        <w:contextualSpacing/>
        <w:rPr>
          <w:rFonts w:cstheme="minorHAnsi"/>
        </w:rPr>
      </w:pPr>
      <w:r w:rsidRPr="002368A1">
        <w:rPr>
          <w:rFonts w:cstheme="minorHAnsi"/>
        </w:rPr>
        <w:t>Increased voluntary use of new BRDs via outreach and incentives</w:t>
      </w:r>
    </w:p>
    <w:p w:rsidR="002368A1" w:rsidRDefault="002368A1" w:rsidP="002368A1">
      <w:pPr>
        <w:spacing w:line="240" w:lineRule="auto"/>
        <w:ind w:left="1080"/>
        <w:contextualSpacing/>
        <w:rPr>
          <w:rFonts w:cstheme="minorHAnsi"/>
        </w:rPr>
      </w:pPr>
    </w:p>
    <w:p w:rsidR="002368A1" w:rsidRDefault="002368A1" w:rsidP="002368A1">
      <w:pPr>
        <w:spacing w:line="240" w:lineRule="auto"/>
        <w:contextualSpacing/>
        <w:rPr>
          <w:rFonts w:cstheme="minorHAnsi"/>
        </w:rPr>
      </w:pPr>
      <w:r>
        <w:rPr>
          <w:rFonts w:cstheme="minorHAnsi"/>
        </w:rPr>
        <w:t>Better BRD Next Steps:</w:t>
      </w:r>
    </w:p>
    <w:p w:rsidR="002C4256" w:rsidRPr="002368A1" w:rsidRDefault="00EB7DF8" w:rsidP="002368A1">
      <w:pPr>
        <w:numPr>
          <w:ilvl w:val="0"/>
          <w:numId w:val="10"/>
        </w:numPr>
        <w:spacing w:line="240" w:lineRule="auto"/>
        <w:contextualSpacing/>
        <w:rPr>
          <w:rFonts w:cstheme="minorHAnsi"/>
        </w:rPr>
      </w:pPr>
      <w:r w:rsidRPr="002368A1">
        <w:rPr>
          <w:rFonts w:cstheme="minorHAnsi"/>
        </w:rPr>
        <w:t>Phase 1 – BRD Hunt</w:t>
      </w:r>
    </w:p>
    <w:p w:rsidR="002C4256" w:rsidRPr="002368A1" w:rsidRDefault="00EB7DF8" w:rsidP="002368A1">
      <w:pPr>
        <w:numPr>
          <w:ilvl w:val="1"/>
          <w:numId w:val="10"/>
        </w:numPr>
        <w:spacing w:line="240" w:lineRule="auto"/>
        <w:contextualSpacing/>
        <w:rPr>
          <w:rFonts w:cstheme="minorHAnsi"/>
        </w:rPr>
      </w:pPr>
      <w:r w:rsidRPr="002368A1">
        <w:rPr>
          <w:rFonts w:cstheme="minorHAnsi"/>
        </w:rPr>
        <w:t>Identify new advances in BRDs</w:t>
      </w:r>
    </w:p>
    <w:p w:rsidR="002C4256" w:rsidRPr="002368A1" w:rsidRDefault="00EB7DF8" w:rsidP="002368A1">
      <w:pPr>
        <w:numPr>
          <w:ilvl w:val="0"/>
          <w:numId w:val="10"/>
        </w:numPr>
        <w:spacing w:line="240" w:lineRule="auto"/>
        <w:contextualSpacing/>
        <w:rPr>
          <w:rFonts w:cstheme="minorHAnsi"/>
        </w:rPr>
      </w:pPr>
      <w:r w:rsidRPr="002368A1">
        <w:rPr>
          <w:rFonts w:cstheme="minorHAnsi"/>
        </w:rPr>
        <w:t>Phase 2 – Testing</w:t>
      </w:r>
    </w:p>
    <w:p w:rsidR="002C4256" w:rsidRPr="002368A1" w:rsidRDefault="00EB7DF8" w:rsidP="002368A1">
      <w:pPr>
        <w:numPr>
          <w:ilvl w:val="1"/>
          <w:numId w:val="10"/>
        </w:numPr>
        <w:spacing w:line="240" w:lineRule="auto"/>
        <w:contextualSpacing/>
        <w:rPr>
          <w:rFonts w:cstheme="minorHAnsi"/>
        </w:rPr>
      </w:pPr>
      <w:r w:rsidRPr="002368A1">
        <w:rPr>
          <w:rFonts w:cstheme="minorHAnsi"/>
        </w:rPr>
        <w:t>Test bycatch reduction and shrimp retention of new BRDs through research pilot testing</w:t>
      </w:r>
    </w:p>
    <w:p w:rsidR="002C4256" w:rsidRPr="002368A1" w:rsidRDefault="00EB7DF8" w:rsidP="002368A1">
      <w:pPr>
        <w:numPr>
          <w:ilvl w:val="0"/>
          <w:numId w:val="10"/>
        </w:numPr>
        <w:spacing w:line="240" w:lineRule="auto"/>
        <w:contextualSpacing/>
        <w:rPr>
          <w:rFonts w:cstheme="minorHAnsi"/>
        </w:rPr>
      </w:pPr>
      <w:r w:rsidRPr="002368A1">
        <w:rPr>
          <w:rFonts w:cstheme="minorHAnsi"/>
        </w:rPr>
        <w:t>Phase 3 – Certification</w:t>
      </w:r>
    </w:p>
    <w:p w:rsidR="002C4256" w:rsidRPr="002368A1" w:rsidRDefault="00EB7DF8" w:rsidP="002368A1">
      <w:pPr>
        <w:numPr>
          <w:ilvl w:val="1"/>
          <w:numId w:val="10"/>
        </w:numPr>
        <w:spacing w:line="240" w:lineRule="auto"/>
        <w:contextualSpacing/>
        <w:rPr>
          <w:rFonts w:cstheme="minorHAnsi"/>
        </w:rPr>
      </w:pPr>
      <w:r w:rsidRPr="002368A1">
        <w:rPr>
          <w:rFonts w:cstheme="minorHAnsi"/>
        </w:rPr>
        <w:t>Certify successful new BRDs for use in the Gulf Shrimp industry</w:t>
      </w:r>
    </w:p>
    <w:p w:rsidR="002C4256" w:rsidRPr="002368A1" w:rsidRDefault="00EB7DF8" w:rsidP="002368A1">
      <w:pPr>
        <w:numPr>
          <w:ilvl w:val="0"/>
          <w:numId w:val="10"/>
        </w:numPr>
        <w:spacing w:line="240" w:lineRule="auto"/>
        <w:contextualSpacing/>
        <w:rPr>
          <w:rFonts w:cstheme="minorHAnsi"/>
        </w:rPr>
      </w:pPr>
      <w:r w:rsidRPr="002368A1">
        <w:rPr>
          <w:rFonts w:cstheme="minorHAnsi"/>
        </w:rPr>
        <w:t xml:space="preserve">Phase 4 – Industry-wide Use </w:t>
      </w:r>
    </w:p>
    <w:p w:rsidR="002C4256" w:rsidRPr="002368A1" w:rsidRDefault="00EB7DF8" w:rsidP="002368A1">
      <w:pPr>
        <w:numPr>
          <w:ilvl w:val="1"/>
          <w:numId w:val="10"/>
        </w:numPr>
        <w:spacing w:line="240" w:lineRule="auto"/>
        <w:contextualSpacing/>
        <w:rPr>
          <w:rFonts w:cstheme="minorHAnsi"/>
        </w:rPr>
      </w:pPr>
      <w:r w:rsidRPr="002368A1">
        <w:rPr>
          <w:rFonts w:cstheme="minorHAnsi"/>
        </w:rPr>
        <w:t>Increased voluntary use of new BRDs via outreach and incentives</w:t>
      </w:r>
    </w:p>
    <w:p w:rsidR="002368A1" w:rsidRDefault="002368A1" w:rsidP="002368A1">
      <w:pPr>
        <w:spacing w:line="240" w:lineRule="auto"/>
        <w:contextualSpacing/>
        <w:rPr>
          <w:rFonts w:cstheme="minorHAnsi"/>
        </w:rPr>
      </w:pPr>
      <w:r w:rsidRPr="002368A1">
        <w:rPr>
          <w:rFonts w:cstheme="minorHAnsi"/>
          <w:noProof/>
        </w:rPr>
        <w:drawing>
          <wp:inline distT="0" distB="0" distL="0" distR="0" wp14:anchorId="4FCA7EAE" wp14:editId="317C8C93">
            <wp:extent cx="3995433" cy="2125980"/>
            <wp:effectExtent l="0" t="0" r="508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065034" cy="2163015"/>
                    </a:xfrm>
                    <a:prstGeom prst="rect">
                      <a:avLst/>
                    </a:prstGeom>
                  </pic:spPr>
                </pic:pic>
              </a:graphicData>
            </a:graphic>
          </wp:inline>
        </w:drawing>
      </w:r>
    </w:p>
    <w:p w:rsidR="00296713" w:rsidRDefault="00296713" w:rsidP="002368A1">
      <w:pPr>
        <w:spacing w:line="240" w:lineRule="auto"/>
        <w:contextualSpacing/>
        <w:rPr>
          <w:rFonts w:cstheme="minorHAnsi"/>
        </w:rPr>
      </w:pPr>
    </w:p>
    <w:p w:rsidR="00296713" w:rsidRDefault="00296713" w:rsidP="00296713">
      <w:pPr>
        <w:pStyle w:val="ListParagraph"/>
        <w:numPr>
          <w:ilvl w:val="0"/>
          <w:numId w:val="1"/>
        </w:numPr>
        <w:spacing w:line="240" w:lineRule="auto"/>
        <w:rPr>
          <w:rFonts w:cstheme="minorHAnsi"/>
        </w:rPr>
      </w:pPr>
      <w:r>
        <w:rPr>
          <w:rFonts w:cstheme="minorHAnsi"/>
        </w:rPr>
        <w:lastRenderedPageBreak/>
        <w:t>The task force considered funding the 2023 LA Fisheries Forward Summit</w:t>
      </w:r>
    </w:p>
    <w:p w:rsidR="00296713" w:rsidRPr="00296713" w:rsidRDefault="00296713" w:rsidP="00296713">
      <w:pPr>
        <w:spacing w:line="240" w:lineRule="auto"/>
        <w:rPr>
          <w:rFonts w:cstheme="minorHAnsi"/>
        </w:rPr>
      </w:pPr>
      <w:r>
        <w:rPr>
          <w:rFonts w:cstheme="minorHAnsi"/>
          <w:noProof/>
        </w:rPr>
        <w:drawing>
          <wp:inline distT="0" distB="0" distL="0" distR="0">
            <wp:extent cx="4310743" cy="2414131"/>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FF_Summit2023_SaveDate_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32943" cy="2426564"/>
                    </a:xfrm>
                    <a:prstGeom prst="rect">
                      <a:avLst/>
                    </a:prstGeom>
                  </pic:spPr>
                </pic:pic>
              </a:graphicData>
            </a:graphic>
          </wp:inline>
        </w:drawing>
      </w:r>
    </w:p>
    <w:p w:rsidR="00296713" w:rsidRPr="00296713" w:rsidRDefault="00296713" w:rsidP="00296713">
      <w:pPr>
        <w:spacing w:line="240" w:lineRule="auto"/>
        <w:rPr>
          <w:rFonts w:cstheme="minorHAnsi"/>
        </w:rPr>
      </w:pPr>
      <w:r>
        <w:rPr>
          <w:rFonts w:cstheme="minorHAnsi"/>
        </w:rPr>
        <w:t>Alan Gibson motioned to approve $5,000 in funding for the 2023 LA Fisheries Forward Summit, 2</w:t>
      </w:r>
      <w:r w:rsidRPr="00296713">
        <w:rPr>
          <w:rFonts w:cstheme="minorHAnsi"/>
          <w:vertAlign w:val="superscript"/>
        </w:rPr>
        <w:t>nd</w:t>
      </w:r>
      <w:r>
        <w:rPr>
          <w:rFonts w:cstheme="minorHAnsi"/>
        </w:rPr>
        <w:t xml:space="preserve"> by Jeff Drury. Motion carries.</w:t>
      </w:r>
    </w:p>
    <w:p w:rsidR="002368A1" w:rsidRDefault="00D2770B" w:rsidP="002368A1">
      <w:pPr>
        <w:spacing w:line="240" w:lineRule="auto"/>
        <w:contextualSpacing/>
        <w:rPr>
          <w:rFonts w:cstheme="minorHAnsi"/>
        </w:rPr>
      </w:pPr>
      <w:r w:rsidRPr="00D2770B">
        <w:rPr>
          <w:rFonts w:cstheme="minorHAnsi"/>
          <w:b/>
        </w:rPr>
        <w:t>VIII.</w:t>
      </w:r>
      <w:r>
        <w:rPr>
          <w:rFonts w:cstheme="minorHAnsi"/>
          <w:b/>
        </w:rPr>
        <w:t xml:space="preserve"> </w:t>
      </w:r>
      <w:r>
        <w:rPr>
          <w:rFonts w:cstheme="minorHAnsi"/>
        </w:rPr>
        <w:t>Public Comment</w:t>
      </w:r>
    </w:p>
    <w:p w:rsidR="00D2770B" w:rsidRDefault="00D2770B" w:rsidP="002368A1">
      <w:pPr>
        <w:spacing w:line="240" w:lineRule="auto"/>
        <w:contextualSpacing/>
        <w:rPr>
          <w:rFonts w:cstheme="minorHAnsi"/>
        </w:rPr>
      </w:pPr>
    </w:p>
    <w:p w:rsidR="00D2770B" w:rsidRDefault="00D2770B" w:rsidP="002368A1">
      <w:pPr>
        <w:spacing w:line="240" w:lineRule="auto"/>
        <w:contextualSpacing/>
        <w:rPr>
          <w:rFonts w:cstheme="minorHAnsi"/>
        </w:rPr>
      </w:pPr>
      <w:r>
        <w:rPr>
          <w:rFonts w:cstheme="minorHAnsi"/>
        </w:rPr>
        <w:t xml:space="preserve">Cole Garrett stated that he heard the conversation regarding the state of the industry and several comments about the need for somebody to be working with the congressional and Federal Administrative staff. Have heard in prior meetings some pretty robust discussion about a professional services contract to get someone on board who can do this sort of thing. This matter has not been taken up officially or voted on and approved it as of yet. </w:t>
      </w:r>
    </w:p>
    <w:p w:rsidR="00D2770B" w:rsidRDefault="00D2770B" w:rsidP="002368A1">
      <w:pPr>
        <w:spacing w:line="240" w:lineRule="auto"/>
        <w:contextualSpacing/>
        <w:rPr>
          <w:rFonts w:cstheme="minorHAnsi"/>
        </w:rPr>
      </w:pPr>
    </w:p>
    <w:p w:rsidR="00D2770B" w:rsidRDefault="00D2770B" w:rsidP="002368A1">
      <w:pPr>
        <w:spacing w:line="240" w:lineRule="auto"/>
        <w:contextualSpacing/>
        <w:rPr>
          <w:rFonts w:cstheme="minorHAnsi"/>
        </w:rPr>
      </w:pPr>
      <w:r>
        <w:rPr>
          <w:rFonts w:cstheme="minorHAnsi"/>
        </w:rPr>
        <w:t>Kristen Baumer motioned to add an item to the agenda at this time for the task force to discuss and consider funding to hire a lobbyist, 2</w:t>
      </w:r>
      <w:r w:rsidRPr="00D2770B">
        <w:rPr>
          <w:rFonts w:cstheme="minorHAnsi"/>
          <w:vertAlign w:val="superscript"/>
        </w:rPr>
        <w:t>nd</w:t>
      </w:r>
      <w:r w:rsidR="008B7240">
        <w:rPr>
          <w:rFonts w:cstheme="minorHAnsi"/>
        </w:rPr>
        <w:t xml:space="preserve"> by Alan Gibson. Motion carries unanimously.</w:t>
      </w:r>
    </w:p>
    <w:p w:rsidR="008B7240" w:rsidRDefault="008B7240" w:rsidP="002368A1">
      <w:pPr>
        <w:spacing w:line="240" w:lineRule="auto"/>
        <w:contextualSpacing/>
        <w:rPr>
          <w:rFonts w:cstheme="minorHAnsi"/>
        </w:rPr>
      </w:pPr>
    </w:p>
    <w:p w:rsidR="008B7240" w:rsidRDefault="008B7240" w:rsidP="002368A1">
      <w:pPr>
        <w:spacing w:line="240" w:lineRule="auto"/>
        <w:contextualSpacing/>
        <w:rPr>
          <w:rFonts w:cstheme="minorHAnsi"/>
        </w:rPr>
      </w:pPr>
      <w:r>
        <w:rPr>
          <w:rFonts w:cstheme="minorHAnsi"/>
        </w:rPr>
        <w:t>Brian Shinault with American Strategic Partners stated that the amount for consideration would be $70,000 for the term of 1-year, the payment would be done in 4 installments and the amount would include all expenses</w:t>
      </w:r>
    </w:p>
    <w:p w:rsidR="00B13837" w:rsidRDefault="00B13837" w:rsidP="002368A1">
      <w:pPr>
        <w:spacing w:line="240" w:lineRule="auto"/>
        <w:contextualSpacing/>
        <w:rPr>
          <w:rFonts w:cstheme="minorHAnsi"/>
        </w:rPr>
      </w:pPr>
    </w:p>
    <w:p w:rsidR="00B13837" w:rsidRDefault="00B13837" w:rsidP="00B13837">
      <w:pPr>
        <w:rPr>
          <w:rFonts w:ascii="Calibri" w:hAnsi="Calibri" w:cs="Calibri"/>
        </w:rPr>
      </w:pPr>
      <w:r w:rsidRPr="00B13837">
        <w:rPr>
          <w:rFonts w:ascii="Calibri" w:hAnsi="Calibri" w:cs="Calibri"/>
        </w:rPr>
        <w:t xml:space="preserve">Chalin Delaune motioned to fund up to $70,000 to pursue a contract with American Strategic Partners and engage in professional services, also to give the </w:t>
      </w:r>
      <w:r>
        <w:rPr>
          <w:rFonts w:ascii="Calibri" w:hAnsi="Calibri" w:cs="Calibri"/>
        </w:rPr>
        <w:t xml:space="preserve">STF </w:t>
      </w:r>
      <w:r w:rsidRPr="00B13837">
        <w:rPr>
          <w:rFonts w:ascii="Calibri" w:hAnsi="Calibri" w:cs="Calibri"/>
        </w:rPr>
        <w:t>chairman the authorization for final review and approval of the contract, 2</w:t>
      </w:r>
      <w:r w:rsidRPr="00B13837">
        <w:rPr>
          <w:rFonts w:ascii="Calibri" w:hAnsi="Calibri" w:cs="Calibri"/>
          <w:vertAlign w:val="superscript"/>
        </w:rPr>
        <w:t>nd</w:t>
      </w:r>
      <w:r w:rsidRPr="00B13837">
        <w:rPr>
          <w:rFonts w:ascii="Calibri" w:hAnsi="Calibri" w:cs="Calibri"/>
        </w:rPr>
        <w:t xml:space="preserve"> by Kristen Baumer. Motion carries with roll call vote- all voting members in favor.</w:t>
      </w:r>
    </w:p>
    <w:p w:rsidR="00C15926" w:rsidRDefault="00C15926" w:rsidP="00B13837">
      <w:pPr>
        <w:rPr>
          <w:rFonts w:ascii="Calibri" w:hAnsi="Calibri" w:cs="Calibri"/>
        </w:rPr>
      </w:pPr>
      <w:r w:rsidRPr="00C15926">
        <w:rPr>
          <w:rFonts w:ascii="Calibri" w:hAnsi="Calibri" w:cs="Calibri"/>
          <w:b/>
        </w:rPr>
        <w:t>IX.</w:t>
      </w:r>
      <w:r>
        <w:rPr>
          <w:rFonts w:ascii="Calibri" w:hAnsi="Calibri" w:cs="Calibri"/>
          <w:b/>
        </w:rPr>
        <w:t xml:space="preserve"> </w:t>
      </w:r>
      <w:r>
        <w:rPr>
          <w:rFonts w:ascii="Calibri" w:hAnsi="Calibri" w:cs="Calibri"/>
        </w:rPr>
        <w:t xml:space="preserve">The STF set their next meeting for </w:t>
      </w:r>
      <w:r w:rsidRPr="00C15926">
        <w:rPr>
          <w:rFonts w:ascii="Calibri" w:hAnsi="Calibri" w:cs="Calibri"/>
          <w:strike/>
        </w:rPr>
        <w:t>Wednesday, January 11</w:t>
      </w:r>
      <w:r>
        <w:rPr>
          <w:rFonts w:ascii="Calibri" w:hAnsi="Calibri" w:cs="Calibri"/>
        </w:rPr>
        <w:t xml:space="preserve">; meeting date later changed to Wednesday, January 4, 2023 for 10am at LDWF Headquarters- 2000 Quail Dr. Baton Rouge, LA </w:t>
      </w:r>
    </w:p>
    <w:p w:rsidR="00C15926" w:rsidRPr="00C15926" w:rsidRDefault="00C15926" w:rsidP="00B13837">
      <w:pPr>
        <w:rPr>
          <w:rFonts w:ascii="Calibri" w:hAnsi="Calibri" w:cs="Calibri"/>
        </w:rPr>
      </w:pPr>
      <w:r w:rsidRPr="00C15926">
        <w:rPr>
          <w:rFonts w:ascii="Calibri" w:hAnsi="Calibri" w:cs="Calibri"/>
          <w:b/>
        </w:rPr>
        <w:t>X.</w:t>
      </w:r>
      <w:r>
        <w:rPr>
          <w:rFonts w:ascii="Calibri" w:hAnsi="Calibri" w:cs="Calibri"/>
          <w:b/>
        </w:rPr>
        <w:t xml:space="preserve"> </w:t>
      </w:r>
      <w:r>
        <w:rPr>
          <w:rFonts w:ascii="Calibri" w:hAnsi="Calibri" w:cs="Calibri"/>
        </w:rPr>
        <w:t>Alan Gibson motioned to adjourn the meeting, 2</w:t>
      </w:r>
      <w:r w:rsidRPr="00C15926">
        <w:rPr>
          <w:rFonts w:ascii="Calibri" w:hAnsi="Calibri" w:cs="Calibri"/>
          <w:vertAlign w:val="superscript"/>
        </w:rPr>
        <w:t>nd</w:t>
      </w:r>
      <w:r>
        <w:rPr>
          <w:rFonts w:ascii="Calibri" w:hAnsi="Calibri" w:cs="Calibri"/>
        </w:rPr>
        <w:t xml:space="preserve"> by Lance Nacio. Motion carries.</w:t>
      </w:r>
    </w:p>
    <w:p w:rsidR="00B13837" w:rsidRPr="00D2770B" w:rsidRDefault="00B13837" w:rsidP="002368A1">
      <w:pPr>
        <w:spacing w:line="240" w:lineRule="auto"/>
        <w:contextualSpacing/>
        <w:rPr>
          <w:rFonts w:cstheme="minorHAnsi"/>
        </w:rPr>
      </w:pPr>
    </w:p>
    <w:sectPr w:rsidR="00B13837" w:rsidRPr="00D277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272" w:rsidRDefault="00965272" w:rsidP="00C15C6B">
      <w:pPr>
        <w:spacing w:after="0" w:line="240" w:lineRule="auto"/>
      </w:pPr>
      <w:r>
        <w:separator/>
      </w:r>
    </w:p>
  </w:endnote>
  <w:endnote w:type="continuationSeparator" w:id="0">
    <w:p w:rsidR="00965272" w:rsidRDefault="00965272" w:rsidP="00C1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272" w:rsidRDefault="00965272" w:rsidP="00C15C6B">
      <w:pPr>
        <w:spacing w:after="0" w:line="240" w:lineRule="auto"/>
      </w:pPr>
      <w:r>
        <w:separator/>
      </w:r>
    </w:p>
  </w:footnote>
  <w:footnote w:type="continuationSeparator" w:id="0">
    <w:p w:rsidR="00965272" w:rsidRDefault="00965272" w:rsidP="00C15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C6B" w:rsidRDefault="00C15C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337F2C"/>
    <w:multiLevelType w:val="hybridMultilevel"/>
    <w:tmpl w:val="870BDAF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D61E1E"/>
    <w:multiLevelType w:val="hybridMultilevel"/>
    <w:tmpl w:val="2EDAA6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9A778B"/>
    <w:multiLevelType w:val="hybridMultilevel"/>
    <w:tmpl w:val="CA828F38"/>
    <w:lvl w:ilvl="0" w:tplc="CB62E8A6">
      <w:start w:val="1"/>
      <w:numFmt w:val="bullet"/>
      <w:lvlText w:val="•"/>
      <w:lvlJc w:val="left"/>
      <w:pPr>
        <w:tabs>
          <w:tab w:val="num" w:pos="720"/>
        </w:tabs>
        <w:ind w:left="720" w:hanging="360"/>
      </w:pPr>
      <w:rPr>
        <w:rFonts w:ascii="Arial" w:hAnsi="Arial" w:hint="default"/>
      </w:rPr>
    </w:lvl>
    <w:lvl w:ilvl="1" w:tplc="D2E40BAE">
      <w:start w:val="270"/>
      <w:numFmt w:val="bullet"/>
      <w:lvlText w:val="•"/>
      <w:lvlJc w:val="left"/>
      <w:pPr>
        <w:tabs>
          <w:tab w:val="num" w:pos="1440"/>
        </w:tabs>
        <w:ind w:left="1440" w:hanging="360"/>
      </w:pPr>
      <w:rPr>
        <w:rFonts w:ascii="Arial" w:hAnsi="Arial" w:hint="default"/>
      </w:rPr>
    </w:lvl>
    <w:lvl w:ilvl="2" w:tplc="7FA41DF2" w:tentative="1">
      <w:start w:val="1"/>
      <w:numFmt w:val="bullet"/>
      <w:lvlText w:val="•"/>
      <w:lvlJc w:val="left"/>
      <w:pPr>
        <w:tabs>
          <w:tab w:val="num" w:pos="2160"/>
        </w:tabs>
        <w:ind w:left="2160" w:hanging="360"/>
      </w:pPr>
      <w:rPr>
        <w:rFonts w:ascii="Arial" w:hAnsi="Arial" w:hint="default"/>
      </w:rPr>
    </w:lvl>
    <w:lvl w:ilvl="3" w:tplc="33665E38" w:tentative="1">
      <w:start w:val="1"/>
      <w:numFmt w:val="bullet"/>
      <w:lvlText w:val="•"/>
      <w:lvlJc w:val="left"/>
      <w:pPr>
        <w:tabs>
          <w:tab w:val="num" w:pos="2880"/>
        </w:tabs>
        <w:ind w:left="2880" w:hanging="360"/>
      </w:pPr>
      <w:rPr>
        <w:rFonts w:ascii="Arial" w:hAnsi="Arial" w:hint="default"/>
      </w:rPr>
    </w:lvl>
    <w:lvl w:ilvl="4" w:tplc="06DC646E" w:tentative="1">
      <w:start w:val="1"/>
      <w:numFmt w:val="bullet"/>
      <w:lvlText w:val="•"/>
      <w:lvlJc w:val="left"/>
      <w:pPr>
        <w:tabs>
          <w:tab w:val="num" w:pos="3600"/>
        </w:tabs>
        <w:ind w:left="3600" w:hanging="360"/>
      </w:pPr>
      <w:rPr>
        <w:rFonts w:ascii="Arial" w:hAnsi="Arial" w:hint="default"/>
      </w:rPr>
    </w:lvl>
    <w:lvl w:ilvl="5" w:tplc="5E820D34" w:tentative="1">
      <w:start w:val="1"/>
      <w:numFmt w:val="bullet"/>
      <w:lvlText w:val="•"/>
      <w:lvlJc w:val="left"/>
      <w:pPr>
        <w:tabs>
          <w:tab w:val="num" w:pos="4320"/>
        </w:tabs>
        <w:ind w:left="4320" w:hanging="360"/>
      </w:pPr>
      <w:rPr>
        <w:rFonts w:ascii="Arial" w:hAnsi="Arial" w:hint="default"/>
      </w:rPr>
    </w:lvl>
    <w:lvl w:ilvl="6" w:tplc="CFB04876" w:tentative="1">
      <w:start w:val="1"/>
      <w:numFmt w:val="bullet"/>
      <w:lvlText w:val="•"/>
      <w:lvlJc w:val="left"/>
      <w:pPr>
        <w:tabs>
          <w:tab w:val="num" w:pos="5040"/>
        </w:tabs>
        <w:ind w:left="5040" w:hanging="360"/>
      </w:pPr>
      <w:rPr>
        <w:rFonts w:ascii="Arial" w:hAnsi="Arial" w:hint="default"/>
      </w:rPr>
    </w:lvl>
    <w:lvl w:ilvl="7" w:tplc="6F58128A" w:tentative="1">
      <w:start w:val="1"/>
      <w:numFmt w:val="bullet"/>
      <w:lvlText w:val="•"/>
      <w:lvlJc w:val="left"/>
      <w:pPr>
        <w:tabs>
          <w:tab w:val="num" w:pos="5760"/>
        </w:tabs>
        <w:ind w:left="5760" w:hanging="360"/>
      </w:pPr>
      <w:rPr>
        <w:rFonts w:ascii="Arial" w:hAnsi="Arial" w:hint="default"/>
      </w:rPr>
    </w:lvl>
    <w:lvl w:ilvl="8" w:tplc="80D00F6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AB19AB"/>
    <w:multiLevelType w:val="hybridMultilevel"/>
    <w:tmpl w:val="E490FED2"/>
    <w:lvl w:ilvl="0" w:tplc="61F0ACC4">
      <w:start w:val="1"/>
      <w:numFmt w:val="bullet"/>
      <w:lvlText w:val="•"/>
      <w:lvlJc w:val="left"/>
      <w:pPr>
        <w:tabs>
          <w:tab w:val="num" w:pos="720"/>
        </w:tabs>
        <w:ind w:left="720" w:hanging="360"/>
      </w:pPr>
      <w:rPr>
        <w:rFonts w:ascii="Arial" w:hAnsi="Arial" w:hint="default"/>
      </w:rPr>
    </w:lvl>
    <w:lvl w:ilvl="1" w:tplc="6E3C526A">
      <w:start w:val="270"/>
      <w:numFmt w:val="bullet"/>
      <w:lvlText w:val="•"/>
      <w:lvlJc w:val="left"/>
      <w:pPr>
        <w:tabs>
          <w:tab w:val="num" w:pos="1440"/>
        </w:tabs>
        <w:ind w:left="1440" w:hanging="360"/>
      </w:pPr>
      <w:rPr>
        <w:rFonts w:ascii="Arial" w:hAnsi="Arial" w:hint="default"/>
      </w:rPr>
    </w:lvl>
    <w:lvl w:ilvl="2" w:tplc="37ECD654">
      <w:start w:val="270"/>
      <w:numFmt w:val="bullet"/>
      <w:lvlText w:val="•"/>
      <w:lvlJc w:val="left"/>
      <w:pPr>
        <w:tabs>
          <w:tab w:val="num" w:pos="2160"/>
        </w:tabs>
        <w:ind w:left="2160" w:hanging="360"/>
      </w:pPr>
      <w:rPr>
        <w:rFonts w:ascii="Arial" w:hAnsi="Arial" w:hint="default"/>
      </w:rPr>
    </w:lvl>
    <w:lvl w:ilvl="3" w:tplc="D826C286" w:tentative="1">
      <w:start w:val="1"/>
      <w:numFmt w:val="bullet"/>
      <w:lvlText w:val="•"/>
      <w:lvlJc w:val="left"/>
      <w:pPr>
        <w:tabs>
          <w:tab w:val="num" w:pos="2880"/>
        </w:tabs>
        <w:ind w:left="2880" w:hanging="360"/>
      </w:pPr>
      <w:rPr>
        <w:rFonts w:ascii="Arial" w:hAnsi="Arial" w:hint="default"/>
      </w:rPr>
    </w:lvl>
    <w:lvl w:ilvl="4" w:tplc="24181AD6" w:tentative="1">
      <w:start w:val="1"/>
      <w:numFmt w:val="bullet"/>
      <w:lvlText w:val="•"/>
      <w:lvlJc w:val="left"/>
      <w:pPr>
        <w:tabs>
          <w:tab w:val="num" w:pos="3600"/>
        </w:tabs>
        <w:ind w:left="3600" w:hanging="360"/>
      </w:pPr>
      <w:rPr>
        <w:rFonts w:ascii="Arial" w:hAnsi="Arial" w:hint="default"/>
      </w:rPr>
    </w:lvl>
    <w:lvl w:ilvl="5" w:tplc="C9F0A48A" w:tentative="1">
      <w:start w:val="1"/>
      <w:numFmt w:val="bullet"/>
      <w:lvlText w:val="•"/>
      <w:lvlJc w:val="left"/>
      <w:pPr>
        <w:tabs>
          <w:tab w:val="num" w:pos="4320"/>
        </w:tabs>
        <w:ind w:left="4320" w:hanging="360"/>
      </w:pPr>
      <w:rPr>
        <w:rFonts w:ascii="Arial" w:hAnsi="Arial" w:hint="default"/>
      </w:rPr>
    </w:lvl>
    <w:lvl w:ilvl="6" w:tplc="D78A4362" w:tentative="1">
      <w:start w:val="1"/>
      <w:numFmt w:val="bullet"/>
      <w:lvlText w:val="•"/>
      <w:lvlJc w:val="left"/>
      <w:pPr>
        <w:tabs>
          <w:tab w:val="num" w:pos="5040"/>
        </w:tabs>
        <w:ind w:left="5040" w:hanging="360"/>
      </w:pPr>
      <w:rPr>
        <w:rFonts w:ascii="Arial" w:hAnsi="Arial" w:hint="default"/>
      </w:rPr>
    </w:lvl>
    <w:lvl w:ilvl="7" w:tplc="95EAAB30" w:tentative="1">
      <w:start w:val="1"/>
      <w:numFmt w:val="bullet"/>
      <w:lvlText w:val="•"/>
      <w:lvlJc w:val="left"/>
      <w:pPr>
        <w:tabs>
          <w:tab w:val="num" w:pos="5760"/>
        </w:tabs>
        <w:ind w:left="5760" w:hanging="360"/>
      </w:pPr>
      <w:rPr>
        <w:rFonts w:ascii="Arial" w:hAnsi="Arial" w:hint="default"/>
      </w:rPr>
    </w:lvl>
    <w:lvl w:ilvl="8" w:tplc="D070E94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664C94"/>
    <w:multiLevelType w:val="hybridMultilevel"/>
    <w:tmpl w:val="1C8C7C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567CF"/>
    <w:multiLevelType w:val="hybridMultilevel"/>
    <w:tmpl w:val="87B25B82"/>
    <w:lvl w:ilvl="0" w:tplc="25D2478C">
      <w:start w:val="1"/>
      <w:numFmt w:val="bullet"/>
      <w:lvlText w:val="•"/>
      <w:lvlJc w:val="left"/>
      <w:pPr>
        <w:tabs>
          <w:tab w:val="num" w:pos="720"/>
        </w:tabs>
        <w:ind w:left="720" w:hanging="360"/>
      </w:pPr>
      <w:rPr>
        <w:rFonts w:ascii="Arial" w:hAnsi="Arial" w:hint="default"/>
      </w:rPr>
    </w:lvl>
    <w:lvl w:ilvl="1" w:tplc="566E39D8">
      <w:start w:val="270"/>
      <w:numFmt w:val="bullet"/>
      <w:lvlText w:val="•"/>
      <w:lvlJc w:val="left"/>
      <w:pPr>
        <w:tabs>
          <w:tab w:val="num" w:pos="1440"/>
        </w:tabs>
        <w:ind w:left="1440" w:hanging="360"/>
      </w:pPr>
      <w:rPr>
        <w:rFonts w:ascii="Arial" w:hAnsi="Arial" w:hint="default"/>
      </w:rPr>
    </w:lvl>
    <w:lvl w:ilvl="2" w:tplc="73F04970" w:tentative="1">
      <w:start w:val="1"/>
      <w:numFmt w:val="bullet"/>
      <w:lvlText w:val="•"/>
      <w:lvlJc w:val="left"/>
      <w:pPr>
        <w:tabs>
          <w:tab w:val="num" w:pos="2160"/>
        </w:tabs>
        <w:ind w:left="2160" w:hanging="360"/>
      </w:pPr>
      <w:rPr>
        <w:rFonts w:ascii="Arial" w:hAnsi="Arial" w:hint="default"/>
      </w:rPr>
    </w:lvl>
    <w:lvl w:ilvl="3" w:tplc="D07A95CC" w:tentative="1">
      <w:start w:val="1"/>
      <w:numFmt w:val="bullet"/>
      <w:lvlText w:val="•"/>
      <w:lvlJc w:val="left"/>
      <w:pPr>
        <w:tabs>
          <w:tab w:val="num" w:pos="2880"/>
        </w:tabs>
        <w:ind w:left="2880" w:hanging="360"/>
      </w:pPr>
      <w:rPr>
        <w:rFonts w:ascii="Arial" w:hAnsi="Arial" w:hint="default"/>
      </w:rPr>
    </w:lvl>
    <w:lvl w:ilvl="4" w:tplc="4EAA2ECE" w:tentative="1">
      <w:start w:val="1"/>
      <w:numFmt w:val="bullet"/>
      <w:lvlText w:val="•"/>
      <w:lvlJc w:val="left"/>
      <w:pPr>
        <w:tabs>
          <w:tab w:val="num" w:pos="3600"/>
        </w:tabs>
        <w:ind w:left="3600" w:hanging="360"/>
      </w:pPr>
      <w:rPr>
        <w:rFonts w:ascii="Arial" w:hAnsi="Arial" w:hint="default"/>
      </w:rPr>
    </w:lvl>
    <w:lvl w:ilvl="5" w:tplc="07AA5248" w:tentative="1">
      <w:start w:val="1"/>
      <w:numFmt w:val="bullet"/>
      <w:lvlText w:val="•"/>
      <w:lvlJc w:val="left"/>
      <w:pPr>
        <w:tabs>
          <w:tab w:val="num" w:pos="4320"/>
        </w:tabs>
        <w:ind w:left="4320" w:hanging="360"/>
      </w:pPr>
      <w:rPr>
        <w:rFonts w:ascii="Arial" w:hAnsi="Arial" w:hint="default"/>
      </w:rPr>
    </w:lvl>
    <w:lvl w:ilvl="6" w:tplc="F46466BC" w:tentative="1">
      <w:start w:val="1"/>
      <w:numFmt w:val="bullet"/>
      <w:lvlText w:val="•"/>
      <w:lvlJc w:val="left"/>
      <w:pPr>
        <w:tabs>
          <w:tab w:val="num" w:pos="5040"/>
        </w:tabs>
        <w:ind w:left="5040" w:hanging="360"/>
      </w:pPr>
      <w:rPr>
        <w:rFonts w:ascii="Arial" w:hAnsi="Arial" w:hint="default"/>
      </w:rPr>
    </w:lvl>
    <w:lvl w:ilvl="7" w:tplc="92D47696" w:tentative="1">
      <w:start w:val="1"/>
      <w:numFmt w:val="bullet"/>
      <w:lvlText w:val="•"/>
      <w:lvlJc w:val="left"/>
      <w:pPr>
        <w:tabs>
          <w:tab w:val="num" w:pos="5760"/>
        </w:tabs>
        <w:ind w:left="5760" w:hanging="360"/>
      </w:pPr>
      <w:rPr>
        <w:rFonts w:ascii="Arial" w:hAnsi="Arial" w:hint="default"/>
      </w:rPr>
    </w:lvl>
    <w:lvl w:ilvl="8" w:tplc="BC8A71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CA5FB5"/>
    <w:multiLevelType w:val="hybridMultilevel"/>
    <w:tmpl w:val="D53CF344"/>
    <w:lvl w:ilvl="0" w:tplc="FA4279A8">
      <w:start w:val="1"/>
      <w:numFmt w:val="decimal"/>
      <w:lvlText w:val="%1."/>
      <w:lvlJc w:val="left"/>
      <w:pPr>
        <w:tabs>
          <w:tab w:val="num" w:pos="720"/>
        </w:tabs>
        <w:ind w:left="720" w:hanging="360"/>
      </w:pPr>
    </w:lvl>
    <w:lvl w:ilvl="1" w:tplc="8ED03C66" w:tentative="1">
      <w:start w:val="1"/>
      <w:numFmt w:val="decimal"/>
      <w:lvlText w:val="%2."/>
      <w:lvlJc w:val="left"/>
      <w:pPr>
        <w:tabs>
          <w:tab w:val="num" w:pos="1440"/>
        </w:tabs>
        <w:ind w:left="1440" w:hanging="360"/>
      </w:pPr>
    </w:lvl>
    <w:lvl w:ilvl="2" w:tplc="641E4BB4" w:tentative="1">
      <w:start w:val="1"/>
      <w:numFmt w:val="decimal"/>
      <w:lvlText w:val="%3."/>
      <w:lvlJc w:val="left"/>
      <w:pPr>
        <w:tabs>
          <w:tab w:val="num" w:pos="2160"/>
        </w:tabs>
        <w:ind w:left="2160" w:hanging="360"/>
      </w:pPr>
    </w:lvl>
    <w:lvl w:ilvl="3" w:tplc="AC6A0B46" w:tentative="1">
      <w:start w:val="1"/>
      <w:numFmt w:val="decimal"/>
      <w:lvlText w:val="%4."/>
      <w:lvlJc w:val="left"/>
      <w:pPr>
        <w:tabs>
          <w:tab w:val="num" w:pos="2880"/>
        </w:tabs>
        <w:ind w:left="2880" w:hanging="360"/>
      </w:pPr>
    </w:lvl>
    <w:lvl w:ilvl="4" w:tplc="E892EF4E" w:tentative="1">
      <w:start w:val="1"/>
      <w:numFmt w:val="decimal"/>
      <w:lvlText w:val="%5."/>
      <w:lvlJc w:val="left"/>
      <w:pPr>
        <w:tabs>
          <w:tab w:val="num" w:pos="3600"/>
        </w:tabs>
        <w:ind w:left="3600" w:hanging="360"/>
      </w:pPr>
    </w:lvl>
    <w:lvl w:ilvl="5" w:tplc="259E8F02" w:tentative="1">
      <w:start w:val="1"/>
      <w:numFmt w:val="decimal"/>
      <w:lvlText w:val="%6."/>
      <w:lvlJc w:val="left"/>
      <w:pPr>
        <w:tabs>
          <w:tab w:val="num" w:pos="4320"/>
        </w:tabs>
        <w:ind w:left="4320" w:hanging="360"/>
      </w:pPr>
    </w:lvl>
    <w:lvl w:ilvl="6" w:tplc="BDEC8A7A" w:tentative="1">
      <w:start w:val="1"/>
      <w:numFmt w:val="decimal"/>
      <w:lvlText w:val="%7."/>
      <w:lvlJc w:val="left"/>
      <w:pPr>
        <w:tabs>
          <w:tab w:val="num" w:pos="5040"/>
        </w:tabs>
        <w:ind w:left="5040" w:hanging="360"/>
      </w:pPr>
    </w:lvl>
    <w:lvl w:ilvl="7" w:tplc="EDA0CA76" w:tentative="1">
      <w:start w:val="1"/>
      <w:numFmt w:val="decimal"/>
      <w:lvlText w:val="%8."/>
      <w:lvlJc w:val="left"/>
      <w:pPr>
        <w:tabs>
          <w:tab w:val="num" w:pos="5760"/>
        </w:tabs>
        <w:ind w:left="5760" w:hanging="360"/>
      </w:pPr>
    </w:lvl>
    <w:lvl w:ilvl="8" w:tplc="83F276CE" w:tentative="1">
      <w:start w:val="1"/>
      <w:numFmt w:val="decimal"/>
      <w:lvlText w:val="%9."/>
      <w:lvlJc w:val="left"/>
      <w:pPr>
        <w:tabs>
          <w:tab w:val="num" w:pos="6480"/>
        </w:tabs>
        <w:ind w:left="6480" w:hanging="360"/>
      </w:pPr>
    </w:lvl>
  </w:abstractNum>
  <w:abstractNum w:abstractNumId="7" w15:restartNumberingAfterBreak="0">
    <w:nsid w:val="51E46AC3"/>
    <w:multiLevelType w:val="hybridMultilevel"/>
    <w:tmpl w:val="2E083962"/>
    <w:lvl w:ilvl="0" w:tplc="C8C6DFA8">
      <w:start w:val="1"/>
      <w:numFmt w:val="bullet"/>
      <w:lvlText w:val="•"/>
      <w:lvlJc w:val="left"/>
      <w:pPr>
        <w:tabs>
          <w:tab w:val="num" w:pos="720"/>
        </w:tabs>
        <w:ind w:left="720" w:hanging="360"/>
      </w:pPr>
      <w:rPr>
        <w:rFonts w:ascii="Arial" w:hAnsi="Arial" w:hint="default"/>
      </w:rPr>
    </w:lvl>
    <w:lvl w:ilvl="1" w:tplc="E2322782">
      <w:start w:val="270"/>
      <w:numFmt w:val="bullet"/>
      <w:lvlText w:val="•"/>
      <w:lvlJc w:val="left"/>
      <w:pPr>
        <w:tabs>
          <w:tab w:val="num" w:pos="1440"/>
        </w:tabs>
        <w:ind w:left="1440" w:hanging="360"/>
      </w:pPr>
      <w:rPr>
        <w:rFonts w:ascii="Arial" w:hAnsi="Arial" w:hint="default"/>
      </w:rPr>
    </w:lvl>
    <w:lvl w:ilvl="2" w:tplc="1016711C" w:tentative="1">
      <w:start w:val="1"/>
      <w:numFmt w:val="bullet"/>
      <w:lvlText w:val="•"/>
      <w:lvlJc w:val="left"/>
      <w:pPr>
        <w:tabs>
          <w:tab w:val="num" w:pos="2160"/>
        </w:tabs>
        <w:ind w:left="2160" w:hanging="360"/>
      </w:pPr>
      <w:rPr>
        <w:rFonts w:ascii="Arial" w:hAnsi="Arial" w:hint="default"/>
      </w:rPr>
    </w:lvl>
    <w:lvl w:ilvl="3" w:tplc="AAAC2504" w:tentative="1">
      <w:start w:val="1"/>
      <w:numFmt w:val="bullet"/>
      <w:lvlText w:val="•"/>
      <w:lvlJc w:val="left"/>
      <w:pPr>
        <w:tabs>
          <w:tab w:val="num" w:pos="2880"/>
        </w:tabs>
        <w:ind w:left="2880" w:hanging="360"/>
      </w:pPr>
      <w:rPr>
        <w:rFonts w:ascii="Arial" w:hAnsi="Arial" w:hint="default"/>
      </w:rPr>
    </w:lvl>
    <w:lvl w:ilvl="4" w:tplc="5DC02914" w:tentative="1">
      <w:start w:val="1"/>
      <w:numFmt w:val="bullet"/>
      <w:lvlText w:val="•"/>
      <w:lvlJc w:val="left"/>
      <w:pPr>
        <w:tabs>
          <w:tab w:val="num" w:pos="3600"/>
        </w:tabs>
        <w:ind w:left="3600" w:hanging="360"/>
      </w:pPr>
      <w:rPr>
        <w:rFonts w:ascii="Arial" w:hAnsi="Arial" w:hint="default"/>
      </w:rPr>
    </w:lvl>
    <w:lvl w:ilvl="5" w:tplc="326E214E" w:tentative="1">
      <w:start w:val="1"/>
      <w:numFmt w:val="bullet"/>
      <w:lvlText w:val="•"/>
      <w:lvlJc w:val="left"/>
      <w:pPr>
        <w:tabs>
          <w:tab w:val="num" w:pos="4320"/>
        </w:tabs>
        <w:ind w:left="4320" w:hanging="360"/>
      </w:pPr>
      <w:rPr>
        <w:rFonts w:ascii="Arial" w:hAnsi="Arial" w:hint="default"/>
      </w:rPr>
    </w:lvl>
    <w:lvl w:ilvl="6" w:tplc="1C2E574C" w:tentative="1">
      <w:start w:val="1"/>
      <w:numFmt w:val="bullet"/>
      <w:lvlText w:val="•"/>
      <w:lvlJc w:val="left"/>
      <w:pPr>
        <w:tabs>
          <w:tab w:val="num" w:pos="5040"/>
        </w:tabs>
        <w:ind w:left="5040" w:hanging="360"/>
      </w:pPr>
      <w:rPr>
        <w:rFonts w:ascii="Arial" w:hAnsi="Arial" w:hint="default"/>
      </w:rPr>
    </w:lvl>
    <w:lvl w:ilvl="7" w:tplc="74FED8F8" w:tentative="1">
      <w:start w:val="1"/>
      <w:numFmt w:val="bullet"/>
      <w:lvlText w:val="•"/>
      <w:lvlJc w:val="left"/>
      <w:pPr>
        <w:tabs>
          <w:tab w:val="num" w:pos="5760"/>
        </w:tabs>
        <w:ind w:left="5760" w:hanging="360"/>
      </w:pPr>
      <w:rPr>
        <w:rFonts w:ascii="Arial" w:hAnsi="Arial" w:hint="default"/>
      </w:rPr>
    </w:lvl>
    <w:lvl w:ilvl="8" w:tplc="1C2068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1B57934"/>
    <w:multiLevelType w:val="hybridMultilevel"/>
    <w:tmpl w:val="37BEBDB0"/>
    <w:lvl w:ilvl="0" w:tplc="BFD4C3A2">
      <w:start w:val="1"/>
      <w:numFmt w:val="bullet"/>
      <w:lvlText w:val="•"/>
      <w:lvlJc w:val="left"/>
      <w:pPr>
        <w:tabs>
          <w:tab w:val="num" w:pos="720"/>
        </w:tabs>
        <w:ind w:left="720" w:hanging="360"/>
      </w:pPr>
      <w:rPr>
        <w:rFonts w:ascii="Arial" w:hAnsi="Arial" w:hint="default"/>
      </w:rPr>
    </w:lvl>
    <w:lvl w:ilvl="1" w:tplc="C0FE45CE">
      <w:start w:val="270"/>
      <w:numFmt w:val="bullet"/>
      <w:lvlText w:val="•"/>
      <w:lvlJc w:val="left"/>
      <w:pPr>
        <w:tabs>
          <w:tab w:val="num" w:pos="1440"/>
        </w:tabs>
        <w:ind w:left="1440" w:hanging="360"/>
      </w:pPr>
      <w:rPr>
        <w:rFonts w:ascii="Arial" w:hAnsi="Arial" w:hint="default"/>
      </w:rPr>
    </w:lvl>
    <w:lvl w:ilvl="2" w:tplc="405A25A2" w:tentative="1">
      <w:start w:val="1"/>
      <w:numFmt w:val="bullet"/>
      <w:lvlText w:val="•"/>
      <w:lvlJc w:val="left"/>
      <w:pPr>
        <w:tabs>
          <w:tab w:val="num" w:pos="2160"/>
        </w:tabs>
        <w:ind w:left="2160" w:hanging="360"/>
      </w:pPr>
      <w:rPr>
        <w:rFonts w:ascii="Arial" w:hAnsi="Arial" w:hint="default"/>
      </w:rPr>
    </w:lvl>
    <w:lvl w:ilvl="3" w:tplc="14A09614" w:tentative="1">
      <w:start w:val="1"/>
      <w:numFmt w:val="bullet"/>
      <w:lvlText w:val="•"/>
      <w:lvlJc w:val="left"/>
      <w:pPr>
        <w:tabs>
          <w:tab w:val="num" w:pos="2880"/>
        </w:tabs>
        <w:ind w:left="2880" w:hanging="360"/>
      </w:pPr>
      <w:rPr>
        <w:rFonts w:ascii="Arial" w:hAnsi="Arial" w:hint="default"/>
      </w:rPr>
    </w:lvl>
    <w:lvl w:ilvl="4" w:tplc="2A3CABAE" w:tentative="1">
      <w:start w:val="1"/>
      <w:numFmt w:val="bullet"/>
      <w:lvlText w:val="•"/>
      <w:lvlJc w:val="left"/>
      <w:pPr>
        <w:tabs>
          <w:tab w:val="num" w:pos="3600"/>
        </w:tabs>
        <w:ind w:left="3600" w:hanging="360"/>
      </w:pPr>
      <w:rPr>
        <w:rFonts w:ascii="Arial" w:hAnsi="Arial" w:hint="default"/>
      </w:rPr>
    </w:lvl>
    <w:lvl w:ilvl="5" w:tplc="DC16E1AC" w:tentative="1">
      <w:start w:val="1"/>
      <w:numFmt w:val="bullet"/>
      <w:lvlText w:val="•"/>
      <w:lvlJc w:val="left"/>
      <w:pPr>
        <w:tabs>
          <w:tab w:val="num" w:pos="4320"/>
        </w:tabs>
        <w:ind w:left="4320" w:hanging="360"/>
      </w:pPr>
      <w:rPr>
        <w:rFonts w:ascii="Arial" w:hAnsi="Arial" w:hint="default"/>
      </w:rPr>
    </w:lvl>
    <w:lvl w:ilvl="6" w:tplc="222A1F52" w:tentative="1">
      <w:start w:val="1"/>
      <w:numFmt w:val="bullet"/>
      <w:lvlText w:val="•"/>
      <w:lvlJc w:val="left"/>
      <w:pPr>
        <w:tabs>
          <w:tab w:val="num" w:pos="5040"/>
        </w:tabs>
        <w:ind w:left="5040" w:hanging="360"/>
      </w:pPr>
      <w:rPr>
        <w:rFonts w:ascii="Arial" w:hAnsi="Arial" w:hint="default"/>
      </w:rPr>
    </w:lvl>
    <w:lvl w:ilvl="7" w:tplc="E26AA368" w:tentative="1">
      <w:start w:val="1"/>
      <w:numFmt w:val="bullet"/>
      <w:lvlText w:val="•"/>
      <w:lvlJc w:val="left"/>
      <w:pPr>
        <w:tabs>
          <w:tab w:val="num" w:pos="5760"/>
        </w:tabs>
        <w:ind w:left="5760" w:hanging="360"/>
      </w:pPr>
      <w:rPr>
        <w:rFonts w:ascii="Arial" w:hAnsi="Arial" w:hint="default"/>
      </w:rPr>
    </w:lvl>
    <w:lvl w:ilvl="8" w:tplc="675245A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9C3E88"/>
    <w:multiLevelType w:val="hybridMultilevel"/>
    <w:tmpl w:val="3F3C45C2"/>
    <w:lvl w:ilvl="0" w:tplc="04090001">
      <w:start w:val="1"/>
      <w:numFmt w:val="bullet"/>
      <w:lvlText w:val=""/>
      <w:lvlJc w:val="left"/>
      <w:pPr>
        <w:ind w:left="2637" w:hanging="360"/>
      </w:pPr>
      <w:rPr>
        <w:rFonts w:ascii="Symbol" w:hAnsi="Symbol" w:hint="default"/>
      </w:rPr>
    </w:lvl>
    <w:lvl w:ilvl="1" w:tplc="04090003" w:tentative="1">
      <w:start w:val="1"/>
      <w:numFmt w:val="bullet"/>
      <w:lvlText w:val="o"/>
      <w:lvlJc w:val="left"/>
      <w:pPr>
        <w:ind w:left="3357" w:hanging="360"/>
      </w:pPr>
      <w:rPr>
        <w:rFonts w:ascii="Courier New" w:hAnsi="Courier New" w:cs="Courier New" w:hint="default"/>
      </w:rPr>
    </w:lvl>
    <w:lvl w:ilvl="2" w:tplc="04090005" w:tentative="1">
      <w:start w:val="1"/>
      <w:numFmt w:val="bullet"/>
      <w:lvlText w:val=""/>
      <w:lvlJc w:val="left"/>
      <w:pPr>
        <w:ind w:left="4077" w:hanging="360"/>
      </w:pPr>
      <w:rPr>
        <w:rFonts w:ascii="Wingdings" w:hAnsi="Wingdings" w:hint="default"/>
      </w:rPr>
    </w:lvl>
    <w:lvl w:ilvl="3" w:tplc="04090001" w:tentative="1">
      <w:start w:val="1"/>
      <w:numFmt w:val="bullet"/>
      <w:lvlText w:val=""/>
      <w:lvlJc w:val="left"/>
      <w:pPr>
        <w:ind w:left="4797" w:hanging="360"/>
      </w:pPr>
      <w:rPr>
        <w:rFonts w:ascii="Symbol" w:hAnsi="Symbol" w:hint="default"/>
      </w:rPr>
    </w:lvl>
    <w:lvl w:ilvl="4" w:tplc="04090003" w:tentative="1">
      <w:start w:val="1"/>
      <w:numFmt w:val="bullet"/>
      <w:lvlText w:val="o"/>
      <w:lvlJc w:val="left"/>
      <w:pPr>
        <w:ind w:left="5517" w:hanging="360"/>
      </w:pPr>
      <w:rPr>
        <w:rFonts w:ascii="Courier New" w:hAnsi="Courier New" w:cs="Courier New" w:hint="default"/>
      </w:rPr>
    </w:lvl>
    <w:lvl w:ilvl="5" w:tplc="04090005" w:tentative="1">
      <w:start w:val="1"/>
      <w:numFmt w:val="bullet"/>
      <w:lvlText w:val=""/>
      <w:lvlJc w:val="left"/>
      <w:pPr>
        <w:ind w:left="6237" w:hanging="360"/>
      </w:pPr>
      <w:rPr>
        <w:rFonts w:ascii="Wingdings" w:hAnsi="Wingdings" w:hint="default"/>
      </w:rPr>
    </w:lvl>
    <w:lvl w:ilvl="6" w:tplc="04090001" w:tentative="1">
      <w:start w:val="1"/>
      <w:numFmt w:val="bullet"/>
      <w:lvlText w:val=""/>
      <w:lvlJc w:val="left"/>
      <w:pPr>
        <w:ind w:left="6957" w:hanging="360"/>
      </w:pPr>
      <w:rPr>
        <w:rFonts w:ascii="Symbol" w:hAnsi="Symbol" w:hint="default"/>
      </w:rPr>
    </w:lvl>
    <w:lvl w:ilvl="7" w:tplc="04090003" w:tentative="1">
      <w:start w:val="1"/>
      <w:numFmt w:val="bullet"/>
      <w:lvlText w:val="o"/>
      <w:lvlJc w:val="left"/>
      <w:pPr>
        <w:ind w:left="7677" w:hanging="360"/>
      </w:pPr>
      <w:rPr>
        <w:rFonts w:ascii="Courier New" w:hAnsi="Courier New" w:cs="Courier New" w:hint="default"/>
      </w:rPr>
    </w:lvl>
    <w:lvl w:ilvl="8" w:tplc="04090005" w:tentative="1">
      <w:start w:val="1"/>
      <w:numFmt w:val="bullet"/>
      <w:lvlText w:val=""/>
      <w:lvlJc w:val="left"/>
      <w:pPr>
        <w:ind w:left="8397" w:hanging="360"/>
      </w:pPr>
      <w:rPr>
        <w:rFonts w:ascii="Wingdings" w:hAnsi="Wingdings" w:hint="default"/>
      </w:rPr>
    </w:lvl>
  </w:abstractNum>
  <w:num w:numId="1">
    <w:abstractNumId w:val="4"/>
  </w:num>
  <w:num w:numId="2">
    <w:abstractNumId w:val="0"/>
  </w:num>
  <w:num w:numId="3">
    <w:abstractNumId w:val="9"/>
  </w:num>
  <w:num w:numId="4">
    <w:abstractNumId w:val="1"/>
  </w:num>
  <w:num w:numId="5">
    <w:abstractNumId w:val="2"/>
  </w:num>
  <w:num w:numId="6">
    <w:abstractNumId w:val="5"/>
  </w:num>
  <w:num w:numId="7">
    <w:abstractNumId w:val="3"/>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99"/>
    <w:rsid w:val="00023F99"/>
    <w:rsid w:val="0005550C"/>
    <w:rsid w:val="000805B1"/>
    <w:rsid w:val="001114A7"/>
    <w:rsid w:val="001D0AFA"/>
    <w:rsid w:val="00233367"/>
    <w:rsid w:val="002368A1"/>
    <w:rsid w:val="00245CF0"/>
    <w:rsid w:val="00296713"/>
    <w:rsid w:val="002C4256"/>
    <w:rsid w:val="0032633D"/>
    <w:rsid w:val="0035668D"/>
    <w:rsid w:val="003642B8"/>
    <w:rsid w:val="004A0AE2"/>
    <w:rsid w:val="005F4754"/>
    <w:rsid w:val="006B0A59"/>
    <w:rsid w:val="006D20D8"/>
    <w:rsid w:val="0071048C"/>
    <w:rsid w:val="00761CA3"/>
    <w:rsid w:val="007E3671"/>
    <w:rsid w:val="008073E7"/>
    <w:rsid w:val="008B7240"/>
    <w:rsid w:val="00965272"/>
    <w:rsid w:val="00994A1C"/>
    <w:rsid w:val="009B1D06"/>
    <w:rsid w:val="00AB0A04"/>
    <w:rsid w:val="00AC79AC"/>
    <w:rsid w:val="00AE082F"/>
    <w:rsid w:val="00B13837"/>
    <w:rsid w:val="00B1680F"/>
    <w:rsid w:val="00BC082F"/>
    <w:rsid w:val="00C15926"/>
    <w:rsid w:val="00C15C6B"/>
    <w:rsid w:val="00D2770B"/>
    <w:rsid w:val="00DA6294"/>
    <w:rsid w:val="00E4547D"/>
    <w:rsid w:val="00EB7DF8"/>
    <w:rsid w:val="00F4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E70B77-B5BF-4717-BAB6-293EF9DAC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23F99"/>
    <w:pPr>
      <w:spacing w:after="0" w:line="240" w:lineRule="auto"/>
    </w:pPr>
    <w:rPr>
      <w:sz w:val="24"/>
      <w:szCs w:val="24"/>
    </w:rPr>
  </w:style>
  <w:style w:type="paragraph" w:styleId="ListParagraph">
    <w:name w:val="List Paragraph"/>
    <w:basedOn w:val="Normal"/>
    <w:uiPriority w:val="34"/>
    <w:qFormat/>
    <w:rsid w:val="00023F99"/>
    <w:pPr>
      <w:ind w:left="720"/>
      <w:contextualSpacing/>
    </w:pPr>
  </w:style>
  <w:style w:type="paragraph" w:customStyle="1" w:styleId="Default">
    <w:name w:val="Default"/>
    <w:rsid w:val="00BC082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96713"/>
    <w:rPr>
      <w:color w:val="0563C1" w:themeColor="hyperlink"/>
      <w:u w:val="single"/>
    </w:rPr>
  </w:style>
  <w:style w:type="paragraph" w:styleId="Header">
    <w:name w:val="header"/>
    <w:basedOn w:val="Normal"/>
    <w:link w:val="HeaderChar"/>
    <w:uiPriority w:val="99"/>
    <w:unhideWhenUsed/>
    <w:rsid w:val="00C1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5C6B"/>
  </w:style>
  <w:style w:type="paragraph" w:styleId="Footer">
    <w:name w:val="footer"/>
    <w:basedOn w:val="Normal"/>
    <w:link w:val="FooterChar"/>
    <w:uiPriority w:val="99"/>
    <w:unhideWhenUsed/>
    <w:rsid w:val="00C1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1816">
      <w:bodyDiv w:val="1"/>
      <w:marLeft w:val="0"/>
      <w:marRight w:val="0"/>
      <w:marTop w:val="0"/>
      <w:marBottom w:val="0"/>
      <w:divBdr>
        <w:top w:val="none" w:sz="0" w:space="0" w:color="auto"/>
        <w:left w:val="none" w:sz="0" w:space="0" w:color="auto"/>
        <w:bottom w:val="none" w:sz="0" w:space="0" w:color="auto"/>
        <w:right w:val="none" w:sz="0" w:space="0" w:color="auto"/>
      </w:divBdr>
      <w:divsChild>
        <w:div w:id="138964563">
          <w:marLeft w:val="806"/>
          <w:marRight w:val="0"/>
          <w:marTop w:val="200"/>
          <w:marBottom w:val="0"/>
          <w:divBdr>
            <w:top w:val="none" w:sz="0" w:space="0" w:color="auto"/>
            <w:left w:val="none" w:sz="0" w:space="0" w:color="auto"/>
            <w:bottom w:val="none" w:sz="0" w:space="0" w:color="auto"/>
            <w:right w:val="none" w:sz="0" w:space="0" w:color="auto"/>
          </w:divBdr>
        </w:div>
        <w:div w:id="380446015">
          <w:marLeft w:val="806"/>
          <w:marRight w:val="0"/>
          <w:marTop w:val="200"/>
          <w:marBottom w:val="0"/>
          <w:divBdr>
            <w:top w:val="none" w:sz="0" w:space="0" w:color="auto"/>
            <w:left w:val="none" w:sz="0" w:space="0" w:color="auto"/>
            <w:bottom w:val="none" w:sz="0" w:space="0" w:color="auto"/>
            <w:right w:val="none" w:sz="0" w:space="0" w:color="auto"/>
          </w:divBdr>
        </w:div>
        <w:div w:id="1592278972">
          <w:marLeft w:val="806"/>
          <w:marRight w:val="0"/>
          <w:marTop w:val="200"/>
          <w:marBottom w:val="0"/>
          <w:divBdr>
            <w:top w:val="none" w:sz="0" w:space="0" w:color="auto"/>
            <w:left w:val="none" w:sz="0" w:space="0" w:color="auto"/>
            <w:bottom w:val="none" w:sz="0" w:space="0" w:color="auto"/>
            <w:right w:val="none" w:sz="0" w:space="0" w:color="auto"/>
          </w:divBdr>
        </w:div>
        <w:div w:id="1882159343">
          <w:marLeft w:val="806"/>
          <w:marRight w:val="0"/>
          <w:marTop w:val="200"/>
          <w:marBottom w:val="0"/>
          <w:divBdr>
            <w:top w:val="none" w:sz="0" w:space="0" w:color="auto"/>
            <w:left w:val="none" w:sz="0" w:space="0" w:color="auto"/>
            <w:bottom w:val="none" w:sz="0" w:space="0" w:color="auto"/>
            <w:right w:val="none" w:sz="0" w:space="0" w:color="auto"/>
          </w:divBdr>
        </w:div>
      </w:divsChild>
    </w:div>
    <w:div w:id="584845658">
      <w:bodyDiv w:val="1"/>
      <w:marLeft w:val="0"/>
      <w:marRight w:val="0"/>
      <w:marTop w:val="0"/>
      <w:marBottom w:val="0"/>
      <w:divBdr>
        <w:top w:val="none" w:sz="0" w:space="0" w:color="auto"/>
        <w:left w:val="none" w:sz="0" w:space="0" w:color="auto"/>
        <w:bottom w:val="none" w:sz="0" w:space="0" w:color="auto"/>
        <w:right w:val="none" w:sz="0" w:space="0" w:color="auto"/>
      </w:divBdr>
      <w:divsChild>
        <w:div w:id="1492715964">
          <w:marLeft w:val="360"/>
          <w:marRight w:val="0"/>
          <w:marTop w:val="200"/>
          <w:marBottom w:val="0"/>
          <w:divBdr>
            <w:top w:val="none" w:sz="0" w:space="0" w:color="auto"/>
            <w:left w:val="none" w:sz="0" w:space="0" w:color="auto"/>
            <w:bottom w:val="none" w:sz="0" w:space="0" w:color="auto"/>
            <w:right w:val="none" w:sz="0" w:space="0" w:color="auto"/>
          </w:divBdr>
        </w:div>
        <w:div w:id="29034963">
          <w:marLeft w:val="1080"/>
          <w:marRight w:val="0"/>
          <w:marTop w:val="100"/>
          <w:marBottom w:val="0"/>
          <w:divBdr>
            <w:top w:val="none" w:sz="0" w:space="0" w:color="auto"/>
            <w:left w:val="none" w:sz="0" w:space="0" w:color="auto"/>
            <w:bottom w:val="none" w:sz="0" w:space="0" w:color="auto"/>
            <w:right w:val="none" w:sz="0" w:space="0" w:color="auto"/>
          </w:divBdr>
        </w:div>
        <w:div w:id="2138059309">
          <w:marLeft w:val="1080"/>
          <w:marRight w:val="0"/>
          <w:marTop w:val="100"/>
          <w:marBottom w:val="0"/>
          <w:divBdr>
            <w:top w:val="none" w:sz="0" w:space="0" w:color="auto"/>
            <w:left w:val="none" w:sz="0" w:space="0" w:color="auto"/>
            <w:bottom w:val="none" w:sz="0" w:space="0" w:color="auto"/>
            <w:right w:val="none" w:sz="0" w:space="0" w:color="auto"/>
          </w:divBdr>
        </w:div>
        <w:div w:id="1039624525">
          <w:marLeft w:val="360"/>
          <w:marRight w:val="0"/>
          <w:marTop w:val="200"/>
          <w:marBottom w:val="0"/>
          <w:divBdr>
            <w:top w:val="none" w:sz="0" w:space="0" w:color="auto"/>
            <w:left w:val="none" w:sz="0" w:space="0" w:color="auto"/>
            <w:bottom w:val="none" w:sz="0" w:space="0" w:color="auto"/>
            <w:right w:val="none" w:sz="0" w:space="0" w:color="auto"/>
          </w:divBdr>
        </w:div>
        <w:div w:id="1435056261">
          <w:marLeft w:val="1080"/>
          <w:marRight w:val="0"/>
          <w:marTop w:val="100"/>
          <w:marBottom w:val="0"/>
          <w:divBdr>
            <w:top w:val="none" w:sz="0" w:space="0" w:color="auto"/>
            <w:left w:val="none" w:sz="0" w:space="0" w:color="auto"/>
            <w:bottom w:val="none" w:sz="0" w:space="0" w:color="auto"/>
            <w:right w:val="none" w:sz="0" w:space="0" w:color="auto"/>
          </w:divBdr>
        </w:div>
        <w:div w:id="17901098">
          <w:marLeft w:val="360"/>
          <w:marRight w:val="0"/>
          <w:marTop w:val="200"/>
          <w:marBottom w:val="0"/>
          <w:divBdr>
            <w:top w:val="none" w:sz="0" w:space="0" w:color="auto"/>
            <w:left w:val="none" w:sz="0" w:space="0" w:color="auto"/>
            <w:bottom w:val="none" w:sz="0" w:space="0" w:color="auto"/>
            <w:right w:val="none" w:sz="0" w:space="0" w:color="auto"/>
          </w:divBdr>
        </w:div>
        <w:div w:id="928389150">
          <w:marLeft w:val="1080"/>
          <w:marRight w:val="0"/>
          <w:marTop w:val="100"/>
          <w:marBottom w:val="0"/>
          <w:divBdr>
            <w:top w:val="none" w:sz="0" w:space="0" w:color="auto"/>
            <w:left w:val="none" w:sz="0" w:space="0" w:color="auto"/>
            <w:bottom w:val="none" w:sz="0" w:space="0" w:color="auto"/>
            <w:right w:val="none" w:sz="0" w:space="0" w:color="auto"/>
          </w:divBdr>
        </w:div>
        <w:div w:id="1655064489">
          <w:marLeft w:val="360"/>
          <w:marRight w:val="0"/>
          <w:marTop w:val="200"/>
          <w:marBottom w:val="0"/>
          <w:divBdr>
            <w:top w:val="none" w:sz="0" w:space="0" w:color="auto"/>
            <w:left w:val="none" w:sz="0" w:space="0" w:color="auto"/>
            <w:bottom w:val="none" w:sz="0" w:space="0" w:color="auto"/>
            <w:right w:val="none" w:sz="0" w:space="0" w:color="auto"/>
          </w:divBdr>
        </w:div>
        <w:div w:id="749893174">
          <w:marLeft w:val="1080"/>
          <w:marRight w:val="0"/>
          <w:marTop w:val="100"/>
          <w:marBottom w:val="0"/>
          <w:divBdr>
            <w:top w:val="none" w:sz="0" w:space="0" w:color="auto"/>
            <w:left w:val="none" w:sz="0" w:space="0" w:color="auto"/>
            <w:bottom w:val="none" w:sz="0" w:space="0" w:color="auto"/>
            <w:right w:val="none" w:sz="0" w:space="0" w:color="auto"/>
          </w:divBdr>
        </w:div>
        <w:div w:id="1613052409">
          <w:marLeft w:val="1800"/>
          <w:marRight w:val="0"/>
          <w:marTop w:val="100"/>
          <w:marBottom w:val="0"/>
          <w:divBdr>
            <w:top w:val="none" w:sz="0" w:space="0" w:color="auto"/>
            <w:left w:val="none" w:sz="0" w:space="0" w:color="auto"/>
            <w:bottom w:val="none" w:sz="0" w:space="0" w:color="auto"/>
            <w:right w:val="none" w:sz="0" w:space="0" w:color="auto"/>
          </w:divBdr>
        </w:div>
      </w:divsChild>
    </w:div>
    <w:div w:id="631861423">
      <w:bodyDiv w:val="1"/>
      <w:marLeft w:val="0"/>
      <w:marRight w:val="0"/>
      <w:marTop w:val="0"/>
      <w:marBottom w:val="0"/>
      <w:divBdr>
        <w:top w:val="none" w:sz="0" w:space="0" w:color="auto"/>
        <w:left w:val="none" w:sz="0" w:space="0" w:color="auto"/>
        <w:bottom w:val="none" w:sz="0" w:space="0" w:color="auto"/>
        <w:right w:val="none" w:sz="0" w:space="0" w:color="auto"/>
      </w:divBdr>
      <w:divsChild>
        <w:div w:id="1295719181">
          <w:marLeft w:val="360"/>
          <w:marRight w:val="0"/>
          <w:marTop w:val="200"/>
          <w:marBottom w:val="0"/>
          <w:divBdr>
            <w:top w:val="none" w:sz="0" w:space="0" w:color="auto"/>
            <w:left w:val="none" w:sz="0" w:space="0" w:color="auto"/>
            <w:bottom w:val="none" w:sz="0" w:space="0" w:color="auto"/>
            <w:right w:val="none" w:sz="0" w:space="0" w:color="auto"/>
          </w:divBdr>
        </w:div>
        <w:div w:id="491335635">
          <w:marLeft w:val="1080"/>
          <w:marRight w:val="0"/>
          <w:marTop w:val="100"/>
          <w:marBottom w:val="0"/>
          <w:divBdr>
            <w:top w:val="none" w:sz="0" w:space="0" w:color="auto"/>
            <w:left w:val="none" w:sz="0" w:space="0" w:color="auto"/>
            <w:bottom w:val="none" w:sz="0" w:space="0" w:color="auto"/>
            <w:right w:val="none" w:sz="0" w:space="0" w:color="auto"/>
          </w:divBdr>
        </w:div>
        <w:div w:id="1797333002">
          <w:marLeft w:val="360"/>
          <w:marRight w:val="0"/>
          <w:marTop w:val="200"/>
          <w:marBottom w:val="0"/>
          <w:divBdr>
            <w:top w:val="none" w:sz="0" w:space="0" w:color="auto"/>
            <w:left w:val="none" w:sz="0" w:space="0" w:color="auto"/>
            <w:bottom w:val="none" w:sz="0" w:space="0" w:color="auto"/>
            <w:right w:val="none" w:sz="0" w:space="0" w:color="auto"/>
          </w:divBdr>
        </w:div>
        <w:div w:id="1082066330">
          <w:marLeft w:val="1080"/>
          <w:marRight w:val="0"/>
          <w:marTop w:val="100"/>
          <w:marBottom w:val="0"/>
          <w:divBdr>
            <w:top w:val="none" w:sz="0" w:space="0" w:color="auto"/>
            <w:left w:val="none" w:sz="0" w:space="0" w:color="auto"/>
            <w:bottom w:val="none" w:sz="0" w:space="0" w:color="auto"/>
            <w:right w:val="none" w:sz="0" w:space="0" w:color="auto"/>
          </w:divBdr>
        </w:div>
        <w:div w:id="1111897203">
          <w:marLeft w:val="360"/>
          <w:marRight w:val="0"/>
          <w:marTop w:val="200"/>
          <w:marBottom w:val="0"/>
          <w:divBdr>
            <w:top w:val="none" w:sz="0" w:space="0" w:color="auto"/>
            <w:left w:val="none" w:sz="0" w:space="0" w:color="auto"/>
            <w:bottom w:val="none" w:sz="0" w:space="0" w:color="auto"/>
            <w:right w:val="none" w:sz="0" w:space="0" w:color="auto"/>
          </w:divBdr>
        </w:div>
        <w:div w:id="1804881532">
          <w:marLeft w:val="1080"/>
          <w:marRight w:val="0"/>
          <w:marTop w:val="100"/>
          <w:marBottom w:val="0"/>
          <w:divBdr>
            <w:top w:val="none" w:sz="0" w:space="0" w:color="auto"/>
            <w:left w:val="none" w:sz="0" w:space="0" w:color="auto"/>
            <w:bottom w:val="none" w:sz="0" w:space="0" w:color="auto"/>
            <w:right w:val="none" w:sz="0" w:space="0" w:color="auto"/>
          </w:divBdr>
        </w:div>
        <w:div w:id="243101904">
          <w:marLeft w:val="360"/>
          <w:marRight w:val="0"/>
          <w:marTop w:val="200"/>
          <w:marBottom w:val="0"/>
          <w:divBdr>
            <w:top w:val="none" w:sz="0" w:space="0" w:color="auto"/>
            <w:left w:val="none" w:sz="0" w:space="0" w:color="auto"/>
            <w:bottom w:val="none" w:sz="0" w:space="0" w:color="auto"/>
            <w:right w:val="none" w:sz="0" w:space="0" w:color="auto"/>
          </w:divBdr>
        </w:div>
        <w:div w:id="636692070">
          <w:marLeft w:val="1080"/>
          <w:marRight w:val="0"/>
          <w:marTop w:val="100"/>
          <w:marBottom w:val="0"/>
          <w:divBdr>
            <w:top w:val="none" w:sz="0" w:space="0" w:color="auto"/>
            <w:left w:val="none" w:sz="0" w:space="0" w:color="auto"/>
            <w:bottom w:val="none" w:sz="0" w:space="0" w:color="auto"/>
            <w:right w:val="none" w:sz="0" w:space="0" w:color="auto"/>
          </w:divBdr>
        </w:div>
      </w:divsChild>
    </w:div>
    <w:div w:id="820735744">
      <w:bodyDiv w:val="1"/>
      <w:marLeft w:val="0"/>
      <w:marRight w:val="0"/>
      <w:marTop w:val="0"/>
      <w:marBottom w:val="0"/>
      <w:divBdr>
        <w:top w:val="none" w:sz="0" w:space="0" w:color="auto"/>
        <w:left w:val="none" w:sz="0" w:space="0" w:color="auto"/>
        <w:bottom w:val="none" w:sz="0" w:space="0" w:color="auto"/>
        <w:right w:val="none" w:sz="0" w:space="0" w:color="auto"/>
      </w:divBdr>
      <w:divsChild>
        <w:div w:id="112217377">
          <w:marLeft w:val="360"/>
          <w:marRight w:val="0"/>
          <w:marTop w:val="200"/>
          <w:marBottom w:val="0"/>
          <w:divBdr>
            <w:top w:val="none" w:sz="0" w:space="0" w:color="auto"/>
            <w:left w:val="none" w:sz="0" w:space="0" w:color="auto"/>
            <w:bottom w:val="none" w:sz="0" w:space="0" w:color="auto"/>
            <w:right w:val="none" w:sz="0" w:space="0" w:color="auto"/>
          </w:divBdr>
        </w:div>
        <w:div w:id="1025253442">
          <w:marLeft w:val="1080"/>
          <w:marRight w:val="0"/>
          <w:marTop w:val="100"/>
          <w:marBottom w:val="0"/>
          <w:divBdr>
            <w:top w:val="none" w:sz="0" w:space="0" w:color="auto"/>
            <w:left w:val="none" w:sz="0" w:space="0" w:color="auto"/>
            <w:bottom w:val="none" w:sz="0" w:space="0" w:color="auto"/>
            <w:right w:val="none" w:sz="0" w:space="0" w:color="auto"/>
          </w:divBdr>
        </w:div>
        <w:div w:id="833111757">
          <w:marLeft w:val="1080"/>
          <w:marRight w:val="0"/>
          <w:marTop w:val="100"/>
          <w:marBottom w:val="0"/>
          <w:divBdr>
            <w:top w:val="none" w:sz="0" w:space="0" w:color="auto"/>
            <w:left w:val="none" w:sz="0" w:space="0" w:color="auto"/>
            <w:bottom w:val="none" w:sz="0" w:space="0" w:color="auto"/>
            <w:right w:val="none" w:sz="0" w:space="0" w:color="auto"/>
          </w:divBdr>
        </w:div>
        <w:div w:id="1240560594">
          <w:marLeft w:val="1080"/>
          <w:marRight w:val="0"/>
          <w:marTop w:val="100"/>
          <w:marBottom w:val="0"/>
          <w:divBdr>
            <w:top w:val="none" w:sz="0" w:space="0" w:color="auto"/>
            <w:left w:val="none" w:sz="0" w:space="0" w:color="auto"/>
            <w:bottom w:val="none" w:sz="0" w:space="0" w:color="auto"/>
            <w:right w:val="none" w:sz="0" w:space="0" w:color="auto"/>
          </w:divBdr>
        </w:div>
        <w:div w:id="217865251">
          <w:marLeft w:val="1080"/>
          <w:marRight w:val="0"/>
          <w:marTop w:val="100"/>
          <w:marBottom w:val="0"/>
          <w:divBdr>
            <w:top w:val="none" w:sz="0" w:space="0" w:color="auto"/>
            <w:left w:val="none" w:sz="0" w:space="0" w:color="auto"/>
            <w:bottom w:val="none" w:sz="0" w:space="0" w:color="auto"/>
            <w:right w:val="none" w:sz="0" w:space="0" w:color="auto"/>
          </w:divBdr>
        </w:div>
        <w:div w:id="1373578880">
          <w:marLeft w:val="360"/>
          <w:marRight w:val="0"/>
          <w:marTop w:val="200"/>
          <w:marBottom w:val="0"/>
          <w:divBdr>
            <w:top w:val="none" w:sz="0" w:space="0" w:color="auto"/>
            <w:left w:val="none" w:sz="0" w:space="0" w:color="auto"/>
            <w:bottom w:val="none" w:sz="0" w:space="0" w:color="auto"/>
            <w:right w:val="none" w:sz="0" w:space="0" w:color="auto"/>
          </w:divBdr>
        </w:div>
        <w:div w:id="1552962851">
          <w:marLeft w:val="1080"/>
          <w:marRight w:val="0"/>
          <w:marTop w:val="100"/>
          <w:marBottom w:val="0"/>
          <w:divBdr>
            <w:top w:val="none" w:sz="0" w:space="0" w:color="auto"/>
            <w:left w:val="none" w:sz="0" w:space="0" w:color="auto"/>
            <w:bottom w:val="none" w:sz="0" w:space="0" w:color="auto"/>
            <w:right w:val="none" w:sz="0" w:space="0" w:color="auto"/>
          </w:divBdr>
        </w:div>
        <w:div w:id="811563017">
          <w:marLeft w:val="1080"/>
          <w:marRight w:val="0"/>
          <w:marTop w:val="100"/>
          <w:marBottom w:val="0"/>
          <w:divBdr>
            <w:top w:val="none" w:sz="0" w:space="0" w:color="auto"/>
            <w:left w:val="none" w:sz="0" w:space="0" w:color="auto"/>
            <w:bottom w:val="none" w:sz="0" w:space="0" w:color="auto"/>
            <w:right w:val="none" w:sz="0" w:space="0" w:color="auto"/>
          </w:divBdr>
        </w:div>
        <w:div w:id="984234293">
          <w:marLeft w:val="1080"/>
          <w:marRight w:val="0"/>
          <w:marTop w:val="100"/>
          <w:marBottom w:val="0"/>
          <w:divBdr>
            <w:top w:val="none" w:sz="0" w:space="0" w:color="auto"/>
            <w:left w:val="none" w:sz="0" w:space="0" w:color="auto"/>
            <w:bottom w:val="none" w:sz="0" w:space="0" w:color="auto"/>
            <w:right w:val="none" w:sz="0" w:space="0" w:color="auto"/>
          </w:divBdr>
        </w:div>
      </w:divsChild>
    </w:div>
    <w:div w:id="1090662853">
      <w:bodyDiv w:val="1"/>
      <w:marLeft w:val="0"/>
      <w:marRight w:val="0"/>
      <w:marTop w:val="0"/>
      <w:marBottom w:val="0"/>
      <w:divBdr>
        <w:top w:val="none" w:sz="0" w:space="0" w:color="auto"/>
        <w:left w:val="none" w:sz="0" w:space="0" w:color="auto"/>
        <w:bottom w:val="none" w:sz="0" w:space="0" w:color="auto"/>
        <w:right w:val="none" w:sz="0" w:space="0" w:color="auto"/>
      </w:divBdr>
    </w:div>
    <w:div w:id="1195656700">
      <w:bodyDiv w:val="1"/>
      <w:marLeft w:val="0"/>
      <w:marRight w:val="0"/>
      <w:marTop w:val="0"/>
      <w:marBottom w:val="0"/>
      <w:divBdr>
        <w:top w:val="none" w:sz="0" w:space="0" w:color="auto"/>
        <w:left w:val="none" w:sz="0" w:space="0" w:color="auto"/>
        <w:bottom w:val="none" w:sz="0" w:space="0" w:color="auto"/>
        <w:right w:val="none" w:sz="0" w:space="0" w:color="auto"/>
      </w:divBdr>
      <w:divsChild>
        <w:div w:id="591206410">
          <w:marLeft w:val="360"/>
          <w:marRight w:val="0"/>
          <w:marTop w:val="200"/>
          <w:marBottom w:val="0"/>
          <w:divBdr>
            <w:top w:val="none" w:sz="0" w:space="0" w:color="auto"/>
            <w:left w:val="none" w:sz="0" w:space="0" w:color="auto"/>
            <w:bottom w:val="none" w:sz="0" w:space="0" w:color="auto"/>
            <w:right w:val="none" w:sz="0" w:space="0" w:color="auto"/>
          </w:divBdr>
        </w:div>
        <w:div w:id="694304160">
          <w:marLeft w:val="1080"/>
          <w:marRight w:val="0"/>
          <w:marTop w:val="100"/>
          <w:marBottom w:val="0"/>
          <w:divBdr>
            <w:top w:val="none" w:sz="0" w:space="0" w:color="auto"/>
            <w:left w:val="none" w:sz="0" w:space="0" w:color="auto"/>
            <w:bottom w:val="none" w:sz="0" w:space="0" w:color="auto"/>
            <w:right w:val="none" w:sz="0" w:space="0" w:color="auto"/>
          </w:divBdr>
        </w:div>
        <w:div w:id="508065982">
          <w:marLeft w:val="360"/>
          <w:marRight w:val="0"/>
          <w:marTop w:val="200"/>
          <w:marBottom w:val="0"/>
          <w:divBdr>
            <w:top w:val="none" w:sz="0" w:space="0" w:color="auto"/>
            <w:left w:val="none" w:sz="0" w:space="0" w:color="auto"/>
            <w:bottom w:val="none" w:sz="0" w:space="0" w:color="auto"/>
            <w:right w:val="none" w:sz="0" w:space="0" w:color="auto"/>
          </w:divBdr>
        </w:div>
        <w:div w:id="1800686500">
          <w:marLeft w:val="1080"/>
          <w:marRight w:val="0"/>
          <w:marTop w:val="100"/>
          <w:marBottom w:val="0"/>
          <w:divBdr>
            <w:top w:val="none" w:sz="0" w:space="0" w:color="auto"/>
            <w:left w:val="none" w:sz="0" w:space="0" w:color="auto"/>
            <w:bottom w:val="none" w:sz="0" w:space="0" w:color="auto"/>
            <w:right w:val="none" w:sz="0" w:space="0" w:color="auto"/>
          </w:divBdr>
        </w:div>
        <w:div w:id="219638283">
          <w:marLeft w:val="360"/>
          <w:marRight w:val="0"/>
          <w:marTop w:val="200"/>
          <w:marBottom w:val="0"/>
          <w:divBdr>
            <w:top w:val="none" w:sz="0" w:space="0" w:color="auto"/>
            <w:left w:val="none" w:sz="0" w:space="0" w:color="auto"/>
            <w:bottom w:val="none" w:sz="0" w:space="0" w:color="auto"/>
            <w:right w:val="none" w:sz="0" w:space="0" w:color="auto"/>
          </w:divBdr>
        </w:div>
        <w:div w:id="808474660">
          <w:marLeft w:val="1080"/>
          <w:marRight w:val="0"/>
          <w:marTop w:val="100"/>
          <w:marBottom w:val="0"/>
          <w:divBdr>
            <w:top w:val="none" w:sz="0" w:space="0" w:color="auto"/>
            <w:left w:val="none" w:sz="0" w:space="0" w:color="auto"/>
            <w:bottom w:val="none" w:sz="0" w:space="0" w:color="auto"/>
            <w:right w:val="none" w:sz="0" w:space="0" w:color="auto"/>
          </w:divBdr>
        </w:div>
        <w:div w:id="334889970">
          <w:marLeft w:val="360"/>
          <w:marRight w:val="0"/>
          <w:marTop w:val="200"/>
          <w:marBottom w:val="0"/>
          <w:divBdr>
            <w:top w:val="none" w:sz="0" w:space="0" w:color="auto"/>
            <w:left w:val="none" w:sz="0" w:space="0" w:color="auto"/>
            <w:bottom w:val="none" w:sz="0" w:space="0" w:color="auto"/>
            <w:right w:val="none" w:sz="0" w:space="0" w:color="auto"/>
          </w:divBdr>
        </w:div>
        <w:div w:id="283928935">
          <w:marLeft w:val="1080"/>
          <w:marRight w:val="0"/>
          <w:marTop w:val="100"/>
          <w:marBottom w:val="0"/>
          <w:divBdr>
            <w:top w:val="none" w:sz="0" w:space="0" w:color="auto"/>
            <w:left w:val="none" w:sz="0" w:space="0" w:color="auto"/>
            <w:bottom w:val="none" w:sz="0" w:space="0" w:color="auto"/>
            <w:right w:val="none" w:sz="0" w:space="0" w:color="auto"/>
          </w:divBdr>
        </w:div>
      </w:divsChild>
    </w:div>
    <w:div w:id="1889995213">
      <w:bodyDiv w:val="1"/>
      <w:marLeft w:val="0"/>
      <w:marRight w:val="0"/>
      <w:marTop w:val="0"/>
      <w:marBottom w:val="0"/>
      <w:divBdr>
        <w:top w:val="none" w:sz="0" w:space="0" w:color="auto"/>
        <w:left w:val="none" w:sz="0" w:space="0" w:color="auto"/>
        <w:bottom w:val="none" w:sz="0" w:space="0" w:color="auto"/>
        <w:right w:val="none" w:sz="0" w:space="0" w:color="auto"/>
      </w:divBdr>
      <w:divsChild>
        <w:div w:id="1934124922">
          <w:marLeft w:val="360"/>
          <w:marRight w:val="0"/>
          <w:marTop w:val="200"/>
          <w:marBottom w:val="0"/>
          <w:divBdr>
            <w:top w:val="none" w:sz="0" w:space="0" w:color="auto"/>
            <w:left w:val="none" w:sz="0" w:space="0" w:color="auto"/>
            <w:bottom w:val="none" w:sz="0" w:space="0" w:color="auto"/>
            <w:right w:val="none" w:sz="0" w:space="0" w:color="auto"/>
          </w:divBdr>
        </w:div>
        <w:div w:id="696738143">
          <w:marLeft w:val="1080"/>
          <w:marRight w:val="0"/>
          <w:marTop w:val="100"/>
          <w:marBottom w:val="0"/>
          <w:divBdr>
            <w:top w:val="none" w:sz="0" w:space="0" w:color="auto"/>
            <w:left w:val="none" w:sz="0" w:space="0" w:color="auto"/>
            <w:bottom w:val="none" w:sz="0" w:space="0" w:color="auto"/>
            <w:right w:val="none" w:sz="0" w:space="0" w:color="auto"/>
          </w:divBdr>
        </w:div>
        <w:div w:id="1192575474">
          <w:marLeft w:val="360"/>
          <w:marRight w:val="0"/>
          <w:marTop w:val="200"/>
          <w:marBottom w:val="0"/>
          <w:divBdr>
            <w:top w:val="none" w:sz="0" w:space="0" w:color="auto"/>
            <w:left w:val="none" w:sz="0" w:space="0" w:color="auto"/>
            <w:bottom w:val="none" w:sz="0" w:space="0" w:color="auto"/>
            <w:right w:val="none" w:sz="0" w:space="0" w:color="auto"/>
          </w:divBdr>
        </w:div>
        <w:div w:id="181863765">
          <w:marLeft w:val="1080"/>
          <w:marRight w:val="0"/>
          <w:marTop w:val="100"/>
          <w:marBottom w:val="0"/>
          <w:divBdr>
            <w:top w:val="none" w:sz="0" w:space="0" w:color="auto"/>
            <w:left w:val="none" w:sz="0" w:space="0" w:color="auto"/>
            <w:bottom w:val="none" w:sz="0" w:space="0" w:color="auto"/>
            <w:right w:val="none" w:sz="0" w:space="0" w:color="auto"/>
          </w:divBdr>
        </w:div>
        <w:div w:id="340546893">
          <w:marLeft w:val="360"/>
          <w:marRight w:val="0"/>
          <w:marTop w:val="200"/>
          <w:marBottom w:val="0"/>
          <w:divBdr>
            <w:top w:val="none" w:sz="0" w:space="0" w:color="auto"/>
            <w:left w:val="none" w:sz="0" w:space="0" w:color="auto"/>
            <w:bottom w:val="none" w:sz="0" w:space="0" w:color="auto"/>
            <w:right w:val="none" w:sz="0" w:space="0" w:color="auto"/>
          </w:divBdr>
        </w:div>
        <w:div w:id="723649746">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6</Pages>
  <Words>1456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Allison</dc:creator>
  <cp:keywords/>
  <dc:description/>
  <cp:lastModifiedBy>West, Allison</cp:lastModifiedBy>
  <cp:revision>26</cp:revision>
  <dcterms:created xsi:type="dcterms:W3CDTF">2023-01-02T02:41:00Z</dcterms:created>
  <dcterms:modified xsi:type="dcterms:W3CDTF">2023-01-09T20:10:00Z</dcterms:modified>
</cp:coreProperties>
</file>